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年度报告网上</w:t>
      </w:r>
      <w:r>
        <w:rPr>
          <w:rFonts w:ascii="仿宋" w:hAnsi="仿宋" w:eastAsia="仿宋"/>
          <w:b/>
          <w:sz w:val="30"/>
          <w:szCs w:val="30"/>
        </w:rPr>
        <w:t>操作指南</w:t>
      </w:r>
    </w:p>
    <w:p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（博士生版）</w:t>
      </w: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</w:t>
      </w:r>
      <w:r>
        <w:rPr>
          <w:rFonts w:ascii="仿宋" w:hAnsi="仿宋" w:eastAsia="仿宋"/>
          <w:b/>
          <w:sz w:val="24"/>
          <w:szCs w:val="24"/>
        </w:rPr>
        <w:t>、</w:t>
      </w:r>
      <w:r>
        <w:rPr>
          <w:rFonts w:hint="eastAsia" w:ascii="仿宋" w:hAnsi="仿宋" w:eastAsia="仿宋"/>
          <w:b/>
          <w:sz w:val="24"/>
          <w:szCs w:val="24"/>
        </w:rPr>
        <w:t>友情提醒</w:t>
      </w:r>
      <w:r>
        <w:rPr>
          <w:rFonts w:ascii="仿宋" w:hAnsi="仿宋" w:eastAsia="仿宋"/>
          <w:b/>
          <w:sz w:val="24"/>
          <w:szCs w:val="24"/>
        </w:rPr>
        <w:t>：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color w:val="FF0000"/>
          <w:sz w:val="24"/>
          <w:szCs w:val="24"/>
        </w:rPr>
        <w:t>首次进入研究生系统的学生请先完成“入学须知”、“入学承诺书”。</w:t>
      </w:r>
      <w:r>
        <w:rPr>
          <w:rFonts w:hint="eastAsia" w:ascii="仿宋" w:hAnsi="仿宋" w:eastAsia="仿宋"/>
          <w:sz w:val="24"/>
          <w:szCs w:val="24"/>
        </w:rPr>
        <w:t>入学测试、入学承诺书完成</w:t>
      </w:r>
      <w:r>
        <w:rPr>
          <w:rFonts w:ascii="仿宋" w:hAnsi="仿宋" w:eastAsia="仿宋"/>
          <w:sz w:val="24"/>
          <w:szCs w:val="24"/>
        </w:rPr>
        <w:t>后</w:t>
      </w:r>
      <w:r>
        <w:rPr>
          <w:rFonts w:hint="eastAsia" w:ascii="仿宋" w:hAnsi="仿宋" w:eastAsia="仿宋"/>
          <w:sz w:val="24"/>
          <w:szCs w:val="24"/>
        </w:rPr>
        <w:t>才能使用系统其它功能，比如</w:t>
      </w:r>
      <w:r>
        <w:rPr>
          <w:rFonts w:ascii="仿宋" w:hAnsi="仿宋" w:eastAsia="仿宋"/>
          <w:sz w:val="24"/>
          <w:szCs w:val="24"/>
        </w:rPr>
        <w:t>“</w:t>
      </w:r>
      <w:r>
        <w:rPr>
          <w:rFonts w:hint="eastAsia" w:ascii="仿宋" w:hAnsi="仿宋" w:eastAsia="仿宋"/>
          <w:sz w:val="24"/>
          <w:szCs w:val="24"/>
        </w:rPr>
        <w:t>培养环节</w:t>
      </w:r>
      <w:r>
        <w:rPr>
          <w:rFonts w:ascii="仿宋" w:hAnsi="仿宋" w:eastAsia="仿宋"/>
          <w:sz w:val="24"/>
          <w:szCs w:val="24"/>
        </w:rPr>
        <w:t>”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</w:t>
      </w:r>
      <w:r>
        <w:rPr>
          <w:rFonts w:ascii="仿宋" w:hAnsi="仿宋" w:eastAsia="仿宋"/>
          <w:b/>
          <w:sz w:val="24"/>
          <w:szCs w:val="24"/>
        </w:rPr>
        <w:t>、操作指南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（一）</w:t>
      </w:r>
      <w:r>
        <w:rPr>
          <w:rFonts w:ascii="仿宋" w:hAnsi="仿宋" w:eastAsia="仿宋"/>
          <w:sz w:val="24"/>
          <w:szCs w:val="24"/>
        </w:rPr>
        <w:t>进入</w:t>
      </w:r>
      <w:r>
        <w:rPr>
          <w:rFonts w:hint="eastAsia" w:ascii="仿宋" w:hAnsi="仿宋" w:eastAsia="仿宋"/>
          <w:sz w:val="24"/>
          <w:szCs w:val="24"/>
        </w:rPr>
        <w:t>路径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从</w:t>
      </w:r>
      <w:r>
        <w:rPr>
          <w:rFonts w:ascii="仿宋" w:hAnsi="仿宋" w:eastAsia="仿宋"/>
          <w:sz w:val="24"/>
          <w:szCs w:val="24"/>
        </w:rPr>
        <w:t>公共数据库系统（</w:t>
      </w:r>
      <w:r>
        <w:rPr>
          <w:rFonts w:hint="eastAsia" w:ascii="仿宋" w:hAnsi="仿宋" w:eastAsia="仿宋"/>
          <w:sz w:val="24"/>
          <w:szCs w:val="24"/>
        </w:rPr>
        <w:t>h</w:t>
      </w:r>
      <w:r>
        <w:rPr>
          <w:rFonts w:ascii="仿宋" w:hAnsi="仿宋" w:eastAsia="仿宋"/>
          <w:sz w:val="24"/>
          <w:szCs w:val="24"/>
        </w:rPr>
        <w:t>ttps://idc.ecnu.edu.cn）</w:t>
      </w:r>
      <w:r>
        <w:rPr>
          <w:rFonts w:hint="eastAsia" w:ascii="仿宋" w:hAnsi="仿宋" w:eastAsia="仿宋"/>
          <w:sz w:val="24"/>
          <w:szCs w:val="24"/>
        </w:rPr>
        <w:t>进入</w:t>
      </w:r>
      <w:r>
        <w:rPr>
          <w:rFonts w:ascii="仿宋" w:hAnsi="仿宋" w:eastAsia="仿宋"/>
          <w:sz w:val="24"/>
          <w:szCs w:val="24"/>
        </w:rPr>
        <w:t>“</w:t>
      </w:r>
      <w:r>
        <w:rPr>
          <w:rFonts w:hint="eastAsia" w:ascii="仿宋" w:hAnsi="仿宋" w:eastAsia="仿宋"/>
          <w:sz w:val="24"/>
          <w:szCs w:val="24"/>
        </w:rPr>
        <w:t>华东师范大学师生</w:t>
      </w:r>
      <w:r>
        <w:rPr>
          <w:rFonts w:ascii="仿宋" w:hAnsi="仿宋" w:eastAsia="仿宋"/>
          <w:sz w:val="24"/>
          <w:szCs w:val="24"/>
        </w:rPr>
        <w:t>综合服务平台”</w:t>
      </w:r>
      <w:r>
        <w:rPr>
          <w:rFonts w:hint="eastAsia" w:ascii="仿宋" w:hAnsi="仿宋" w:eastAsia="仿宋"/>
          <w:sz w:val="24"/>
          <w:szCs w:val="24"/>
        </w:rPr>
        <w:t>页面</w:t>
      </w:r>
      <w:r>
        <w:rPr>
          <w:rFonts w:ascii="仿宋" w:hAnsi="仿宋" w:eastAsia="仿宋"/>
          <w:sz w:val="24"/>
          <w:szCs w:val="24"/>
        </w:rPr>
        <w:t>后逐一点击“</w:t>
      </w:r>
      <w:r>
        <w:rPr>
          <w:rFonts w:hint="eastAsia" w:ascii="仿宋" w:hAnsi="仿宋" w:eastAsia="仿宋"/>
          <w:sz w:val="24"/>
          <w:szCs w:val="24"/>
        </w:rPr>
        <w:t>培养环节</w:t>
      </w:r>
      <w:r>
        <w:rPr>
          <w:rFonts w:ascii="仿宋" w:hAnsi="仿宋" w:eastAsia="仿宋"/>
          <w:sz w:val="24"/>
          <w:szCs w:val="24"/>
        </w:rPr>
        <w:t>”—“学生”</w:t>
      </w:r>
      <w:r>
        <w:rPr>
          <w:rFonts w:hint="eastAsia" w:ascii="仿宋" w:hAnsi="仿宋" w:eastAsia="仿宋"/>
          <w:sz w:val="24"/>
          <w:szCs w:val="24"/>
        </w:rPr>
        <w:t>—</w:t>
      </w:r>
      <w:r>
        <w:rPr>
          <w:rFonts w:ascii="仿宋" w:hAnsi="仿宋" w:eastAsia="仿宋"/>
          <w:sz w:val="24"/>
          <w:szCs w:val="24"/>
        </w:rPr>
        <w:t>“</w:t>
      </w:r>
      <w:r>
        <w:rPr>
          <w:rFonts w:hint="eastAsia" w:ascii="仿宋" w:hAnsi="仿宋" w:eastAsia="仿宋"/>
          <w:sz w:val="24"/>
          <w:szCs w:val="24"/>
        </w:rPr>
        <w:t>培养环节</w:t>
      </w:r>
      <w:r>
        <w:rPr>
          <w:rFonts w:ascii="仿宋" w:hAnsi="仿宋" w:eastAsia="仿宋"/>
          <w:sz w:val="24"/>
          <w:szCs w:val="24"/>
        </w:rPr>
        <w:t>”</w:t>
      </w:r>
      <w:r>
        <w:rPr>
          <w:rFonts w:hint="eastAsia" w:ascii="仿宋" w:hAnsi="仿宋" w:eastAsia="仿宋"/>
          <w:sz w:val="24"/>
          <w:szCs w:val="24"/>
        </w:rPr>
        <w:t>右侧下拉</w:t>
      </w:r>
      <w:r>
        <w:rPr>
          <w:rFonts w:ascii="仿宋" w:hAnsi="仿宋" w:eastAsia="仿宋"/>
          <w:sz w:val="24"/>
          <w:szCs w:val="24"/>
        </w:rPr>
        <w:t>菜单—</w:t>
      </w:r>
      <w:r>
        <w:rPr>
          <w:rFonts w:hint="eastAsia" w:ascii="仿宋" w:hAnsi="仿宋" w:eastAsia="仿宋"/>
          <w:sz w:val="24"/>
          <w:szCs w:val="24"/>
        </w:rPr>
        <w:t>“博士研究生年度报告”后，</w:t>
      </w:r>
      <w:r>
        <w:rPr>
          <w:rFonts w:ascii="仿宋" w:hAnsi="仿宋" w:eastAsia="仿宋"/>
          <w:sz w:val="24"/>
          <w:szCs w:val="24"/>
        </w:rPr>
        <w:t>进入博士研究生年度报告</w:t>
      </w:r>
      <w:r>
        <w:rPr>
          <w:rFonts w:hint="eastAsia" w:ascii="仿宋" w:hAnsi="仿宋" w:eastAsia="仿宋"/>
          <w:sz w:val="24"/>
          <w:szCs w:val="24"/>
        </w:rPr>
        <w:t>页面。</w:t>
      </w:r>
    </w:p>
    <w:p>
      <w:r>
        <w:drawing>
          <wp:inline distT="0" distB="0" distL="0" distR="0">
            <wp:extent cx="5274310" cy="37401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（二）</w:t>
      </w:r>
      <w:r>
        <w:rPr>
          <w:rFonts w:ascii="仿宋" w:hAnsi="仿宋" w:eastAsia="仿宋"/>
          <w:sz w:val="24"/>
          <w:szCs w:val="24"/>
        </w:rPr>
        <w:t>主要工作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1.点击保存年度报告模板右侧“下载模板”，根据</w:t>
      </w:r>
      <w:r>
        <w:rPr>
          <w:rFonts w:ascii="仿宋" w:hAnsi="仿宋" w:eastAsia="仿宋"/>
          <w:sz w:val="24"/>
          <w:szCs w:val="24"/>
        </w:rPr>
        <w:t>表格要求，对本年度的学习与科研情况进行全面总结。</w:t>
      </w:r>
      <w:r>
        <w:rPr>
          <w:rFonts w:hint="eastAsia" w:ascii="仿宋" w:hAnsi="仿宋" w:eastAsia="仿宋"/>
          <w:sz w:val="24"/>
          <w:szCs w:val="24"/>
        </w:rPr>
        <w:t>注：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</w:rPr>
        <w:t>学年为“202</w:t>
      </w:r>
      <w:r>
        <w:rPr>
          <w:rFonts w:ascii="仿宋" w:hAnsi="仿宋" w:eastAsia="仿宋"/>
          <w:b/>
          <w:bCs/>
          <w:color w:val="FF0000"/>
          <w:sz w:val="24"/>
          <w:szCs w:val="24"/>
        </w:rPr>
        <w:t>3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</w:rPr>
        <w:t>-202</w:t>
      </w:r>
      <w:r>
        <w:rPr>
          <w:rFonts w:ascii="仿宋" w:hAnsi="仿宋" w:eastAsia="仿宋"/>
          <w:b/>
          <w:bCs/>
          <w:color w:val="FF0000"/>
          <w:sz w:val="24"/>
          <w:szCs w:val="24"/>
        </w:rPr>
        <w:t>4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</w:rPr>
        <w:t>”。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2.在</w:t>
      </w:r>
      <w:r>
        <w:rPr>
          <w:rFonts w:ascii="仿宋" w:hAnsi="仿宋" w:eastAsia="仿宋"/>
          <w:sz w:val="24"/>
          <w:szCs w:val="24"/>
        </w:rPr>
        <w:t>年度报告考核前，将该表</w:t>
      </w:r>
      <w:r>
        <w:rPr>
          <w:rFonts w:hint="eastAsia" w:ascii="仿宋" w:hAnsi="仿宋" w:eastAsia="仿宋"/>
          <w:sz w:val="24"/>
          <w:szCs w:val="24"/>
        </w:rPr>
        <w:t>交给</w:t>
      </w:r>
      <w:r>
        <w:rPr>
          <w:rFonts w:ascii="仿宋" w:hAnsi="仿宋" w:eastAsia="仿宋"/>
          <w:sz w:val="24"/>
          <w:szCs w:val="24"/>
        </w:rPr>
        <w:t>考核小组负责老师。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/>
          <w:sz w:val="24"/>
          <w:szCs w:val="24"/>
        </w:rPr>
        <w:t>年度报告考核</w:t>
      </w:r>
      <w:r>
        <w:rPr>
          <w:rFonts w:ascii="仿宋" w:hAnsi="仿宋" w:eastAsia="仿宋"/>
          <w:sz w:val="24"/>
          <w:szCs w:val="24"/>
        </w:rPr>
        <w:t>结束后，</w:t>
      </w:r>
      <w:r>
        <w:rPr>
          <w:rFonts w:hint="eastAsia" w:ascii="仿宋" w:hAnsi="仿宋" w:eastAsia="仿宋"/>
          <w:sz w:val="24"/>
          <w:szCs w:val="24"/>
        </w:rPr>
        <w:t>进入</w:t>
      </w:r>
      <w:r>
        <w:rPr>
          <w:rFonts w:ascii="仿宋" w:hAnsi="仿宋" w:eastAsia="仿宋"/>
          <w:sz w:val="24"/>
          <w:szCs w:val="24"/>
        </w:rPr>
        <w:t>系统</w:t>
      </w:r>
      <w:r>
        <w:rPr>
          <w:rFonts w:hint="eastAsia" w:ascii="仿宋" w:hAnsi="仿宋" w:eastAsia="仿宋"/>
          <w:sz w:val="24"/>
          <w:szCs w:val="24"/>
        </w:rPr>
        <w:t>录入</w:t>
      </w:r>
      <w:r>
        <w:rPr>
          <w:rFonts w:ascii="仿宋" w:hAnsi="仿宋" w:eastAsia="仿宋"/>
          <w:sz w:val="24"/>
          <w:szCs w:val="24"/>
        </w:rPr>
        <w:t>年度报告的时间、地点、考核小组</w:t>
      </w:r>
      <w:r>
        <w:rPr>
          <w:rFonts w:hint="eastAsia" w:ascii="仿宋" w:hAnsi="仿宋" w:eastAsia="仿宋"/>
          <w:sz w:val="24"/>
          <w:szCs w:val="24"/>
        </w:rPr>
        <w:t>成员；同时</w:t>
      </w:r>
      <w:r>
        <w:rPr>
          <w:rFonts w:ascii="仿宋" w:hAnsi="仿宋" w:eastAsia="仿宋"/>
          <w:sz w:val="24"/>
          <w:szCs w:val="24"/>
        </w:rPr>
        <w:t>将导师和考核小组填写评定意见后</w:t>
      </w:r>
      <w:r>
        <w:rPr>
          <w:rFonts w:hint="eastAsia" w:ascii="仿宋" w:hAnsi="仿宋" w:eastAsia="仿宋"/>
          <w:sz w:val="24"/>
          <w:szCs w:val="24"/>
        </w:rPr>
        <w:t>的</w:t>
      </w:r>
      <w:r>
        <w:rPr>
          <w:rFonts w:ascii="仿宋" w:hAnsi="仿宋" w:eastAsia="仿宋"/>
          <w:sz w:val="24"/>
          <w:szCs w:val="24"/>
        </w:rPr>
        <w:t>“</w:t>
      </w:r>
      <w:r>
        <w:rPr>
          <w:rFonts w:hint="eastAsia" w:ascii="仿宋" w:hAnsi="仿宋" w:eastAsia="仿宋"/>
          <w:sz w:val="24"/>
          <w:szCs w:val="24"/>
        </w:rPr>
        <w:t>年度报告</w:t>
      </w:r>
      <w:r>
        <w:rPr>
          <w:rFonts w:ascii="仿宋" w:hAnsi="仿宋" w:eastAsia="仿宋"/>
          <w:sz w:val="24"/>
          <w:szCs w:val="24"/>
        </w:rPr>
        <w:t>表”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 xml:space="preserve"> PDF版</w:t>
      </w:r>
      <w:r>
        <w:rPr>
          <w:rFonts w:hint="eastAsia" w:ascii="仿宋" w:hAnsi="仿宋" w:eastAsia="仿宋"/>
          <w:sz w:val="24"/>
          <w:szCs w:val="24"/>
        </w:rPr>
        <w:t>）</w:t>
      </w:r>
      <w:r>
        <w:rPr>
          <w:rFonts w:ascii="仿宋" w:hAnsi="仿宋" w:eastAsia="仿宋"/>
          <w:sz w:val="24"/>
          <w:szCs w:val="24"/>
        </w:rPr>
        <w:t>上传</w:t>
      </w:r>
      <w:r>
        <w:rPr>
          <w:rFonts w:hint="eastAsia" w:ascii="仿宋" w:hAnsi="仿宋" w:eastAsia="仿宋"/>
          <w:sz w:val="24"/>
          <w:szCs w:val="24"/>
        </w:rPr>
        <w:t>提交</w:t>
      </w:r>
      <w:r>
        <w:rPr>
          <w:rFonts w:ascii="仿宋" w:hAnsi="仿宋" w:eastAsia="仿宋"/>
          <w:sz w:val="24"/>
          <w:szCs w:val="24"/>
        </w:rPr>
        <w:t>。</w:t>
      </w:r>
    </w:p>
    <w:p>
      <w:r>
        <w:drawing>
          <wp:inline distT="0" distB="0" distL="0" distR="0">
            <wp:extent cx="5274310" cy="13582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</w:p>
    <w:p>
      <w:r>
        <w:drawing>
          <wp:inline distT="0" distB="0" distL="0" distR="0">
            <wp:extent cx="5274310" cy="4102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4.如发现</w:t>
      </w:r>
      <w:r>
        <w:rPr>
          <w:rFonts w:ascii="仿宋" w:hAnsi="仿宋" w:eastAsia="仿宋"/>
          <w:sz w:val="24"/>
          <w:szCs w:val="24"/>
        </w:rPr>
        <w:t>上传信息有误，</w:t>
      </w:r>
      <w:r>
        <w:rPr>
          <w:rFonts w:hint="eastAsia" w:ascii="仿宋" w:hAnsi="仿宋" w:eastAsia="仿宋"/>
          <w:sz w:val="24"/>
          <w:szCs w:val="24"/>
        </w:rPr>
        <w:t>请与</w:t>
      </w:r>
      <w:r>
        <w:rPr>
          <w:rFonts w:ascii="仿宋" w:hAnsi="仿宋" w:eastAsia="仿宋"/>
          <w:sz w:val="24"/>
          <w:szCs w:val="24"/>
        </w:rPr>
        <w:t>研究生秘书联系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研究生秘书退回</w:t>
      </w:r>
      <w:r>
        <w:rPr>
          <w:rFonts w:hint="eastAsia" w:ascii="仿宋" w:hAnsi="仿宋" w:eastAsia="仿宋"/>
          <w:sz w:val="24"/>
          <w:szCs w:val="24"/>
        </w:rPr>
        <w:t>后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进行</w:t>
      </w:r>
      <w:r>
        <w:rPr>
          <w:rFonts w:ascii="仿宋" w:hAnsi="仿宋" w:eastAsia="仿宋"/>
          <w:sz w:val="24"/>
          <w:szCs w:val="24"/>
        </w:rPr>
        <w:t>再次上传。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以上</w:t>
      </w:r>
      <w:r>
        <w:rPr>
          <w:rFonts w:ascii="仿宋" w:hAnsi="仿宋" w:eastAsia="仿宋"/>
          <w:sz w:val="24"/>
          <w:szCs w:val="24"/>
        </w:rPr>
        <w:t>工作</w:t>
      </w:r>
      <w:r>
        <w:rPr>
          <w:rFonts w:hint="eastAsia" w:ascii="仿宋" w:hAnsi="仿宋" w:eastAsia="仿宋"/>
          <w:sz w:val="24"/>
          <w:szCs w:val="24"/>
        </w:rPr>
        <w:t>完成后</w:t>
      </w:r>
      <w:r>
        <w:rPr>
          <w:rFonts w:ascii="仿宋" w:hAnsi="仿宋" w:eastAsia="仿宋"/>
          <w:sz w:val="24"/>
          <w:szCs w:val="24"/>
        </w:rPr>
        <w:t>，年度报告网上信息填写</w:t>
      </w:r>
      <w:r>
        <w:rPr>
          <w:rFonts w:hint="eastAsia" w:ascii="仿宋" w:hAnsi="仿宋" w:eastAsia="仿宋"/>
          <w:sz w:val="24"/>
          <w:szCs w:val="24"/>
        </w:rPr>
        <w:t>与</w:t>
      </w:r>
      <w:r>
        <w:rPr>
          <w:rFonts w:ascii="仿宋" w:hAnsi="仿宋" w:eastAsia="仿宋"/>
          <w:sz w:val="24"/>
          <w:szCs w:val="24"/>
        </w:rPr>
        <w:t>提</w:t>
      </w:r>
      <w:bookmarkStart w:id="0" w:name="_GoBack"/>
      <w:bookmarkEnd w:id="0"/>
      <w:r>
        <w:rPr>
          <w:rFonts w:ascii="仿宋" w:hAnsi="仿宋" w:eastAsia="仿宋"/>
          <w:sz w:val="24"/>
          <w:szCs w:val="24"/>
        </w:rPr>
        <w:t>交</w:t>
      </w:r>
      <w:r>
        <w:rPr>
          <w:rFonts w:hint="eastAsia" w:ascii="仿宋" w:hAnsi="仿宋" w:eastAsia="仿宋"/>
          <w:sz w:val="24"/>
          <w:szCs w:val="24"/>
        </w:rPr>
        <w:t>工作</w:t>
      </w:r>
      <w:r>
        <w:rPr>
          <w:rFonts w:ascii="仿宋" w:hAnsi="仿宋" w:eastAsia="仿宋"/>
          <w:sz w:val="24"/>
          <w:szCs w:val="24"/>
        </w:rPr>
        <w:t>完成</w:t>
      </w:r>
      <w:r>
        <w:rPr>
          <w:rFonts w:hint="eastAsia" w:ascii="仿宋" w:hAnsi="仿宋" w:eastAsia="仿宋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3Y2E1ZWQ3NWE3MzA3ZTZiMmMzMzE2NzU1YjhlODEifQ=="/>
  </w:docVars>
  <w:rsids>
    <w:rsidRoot w:val="00744872"/>
    <w:rsid w:val="00045953"/>
    <w:rsid w:val="000713EA"/>
    <w:rsid w:val="000A3AC0"/>
    <w:rsid w:val="00121C15"/>
    <w:rsid w:val="00131EFB"/>
    <w:rsid w:val="001415F3"/>
    <w:rsid w:val="001560B5"/>
    <w:rsid w:val="00156109"/>
    <w:rsid w:val="001610D6"/>
    <w:rsid w:val="00173DA7"/>
    <w:rsid w:val="001A7AF0"/>
    <w:rsid w:val="001B0B4C"/>
    <w:rsid w:val="001D759F"/>
    <w:rsid w:val="00296B60"/>
    <w:rsid w:val="0029767C"/>
    <w:rsid w:val="002A68A2"/>
    <w:rsid w:val="00306CB8"/>
    <w:rsid w:val="00315FBF"/>
    <w:rsid w:val="003201E3"/>
    <w:rsid w:val="00356DAB"/>
    <w:rsid w:val="003B45D4"/>
    <w:rsid w:val="003D0887"/>
    <w:rsid w:val="003D2DC4"/>
    <w:rsid w:val="00424ACB"/>
    <w:rsid w:val="004564EE"/>
    <w:rsid w:val="00462A42"/>
    <w:rsid w:val="00474F56"/>
    <w:rsid w:val="004E6892"/>
    <w:rsid w:val="00501DDC"/>
    <w:rsid w:val="00521E4D"/>
    <w:rsid w:val="0058473C"/>
    <w:rsid w:val="005F54FC"/>
    <w:rsid w:val="00663F7C"/>
    <w:rsid w:val="006D0FDD"/>
    <w:rsid w:val="006D73D4"/>
    <w:rsid w:val="00715719"/>
    <w:rsid w:val="00744872"/>
    <w:rsid w:val="007813D6"/>
    <w:rsid w:val="00796760"/>
    <w:rsid w:val="00813ED4"/>
    <w:rsid w:val="00817D61"/>
    <w:rsid w:val="00834D1D"/>
    <w:rsid w:val="008A1703"/>
    <w:rsid w:val="008C616C"/>
    <w:rsid w:val="008C6DBA"/>
    <w:rsid w:val="008D75CE"/>
    <w:rsid w:val="008F3C56"/>
    <w:rsid w:val="0092007E"/>
    <w:rsid w:val="00920988"/>
    <w:rsid w:val="00A16EB1"/>
    <w:rsid w:val="00A33B19"/>
    <w:rsid w:val="00A472FE"/>
    <w:rsid w:val="00A82D99"/>
    <w:rsid w:val="00AB4D75"/>
    <w:rsid w:val="00AD32EE"/>
    <w:rsid w:val="00AD6A7B"/>
    <w:rsid w:val="00AF653B"/>
    <w:rsid w:val="00B20076"/>
    <w:rsid w:val="00BB5C8C"/>
    <w:rsid w:val="00BB6243"/>
    <w:rsid w:val="00C13522"/>
    <w:rsid w:val="00C1445D"/>
    <w:rsid w:val="00CF25E1"/>
    <w:rsid w:val="00D15B79"/>
    <w:rsid w:val="00D5138A"/>
    <w:rsid w:val="00D54961"/>
    <w:rsid w:val="00DB4CEE"/>
    <w:rsid w:val="00DC730D"/>
    <w:rsid w:val="00E40CE9"/>
    <w:rsid w:val="00E44369"/>
    <w:rsid w:val="00E6666A"/>
    <w:rsid w:val="00EC0792"/>
    <w:rsid w:val="00F530CB"/>
    <w:rsid w:val="00F67CCE"/>
    <w:rsid w:val="00FD3562"/>
    <w:rsid w:val="00FD50ED"/>
    <w:rsid w:val="77CD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402</Characters>
  <Lines>3</Lines>
  <Paragraphs>1</Paragraphs>
  <TotalTime>2</TotalTime>
  <ScaleCrop>false</ScaleCrop>
  <LinksUpToDate>false</LinksUpToDate>
  <CharactersWithSpaces>471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2020-09-01T07:01:00Z</dcterms:created>
  <dc:creator>86139</dc:creator>
  <cp:lastModifiedBy>秦梦瑶</cp:lastModifiedBy>
  <cp:lastPrinted>2023-06-15T08:40:00Z</cp:lastPrinted>
  <dcterms:modified xsi:type="dcterms:W3CDTF">2024-06-20T02:00:10Z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579BFF2208F64054BE30DE61B314E404_12</vt:lpwstr>
  </property>
</Properties>
</file>