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B8B" w:rsidRDefault="00375B8B" w:rsidP="00410B10">
      <w:pPr>
        <w:spacing w:line="560" w:lineRule="exact"/>
        <w:rPr>
          <w:sz w:val="24"/>
          <w:szCs w:val="24"/>
        </w:rPr>
      </w:pPr>
    </w:p>
    <w:p w:rsidR="00AD67BE" w:rsidRDefault="00AD67BE" w:rsidP="00410B10">
      <w:pPr>
        <w:spacing w:line="560" w:lineRule="exact"/>
        <w:rPr>
          <w:sz w:val="24"/>
          <w:szCs w:val="24"/>
        </w:rPr>
      </w:pPr>
    </w:p>
    <w:p w:rsidR="00C07EF2" w:rsidRPr="00AD67BE" w:rsidRDefault="00C07EF2" w:rsidP="00C07EF2">
      <w:pPr>
        <w:spacing w:line="560" w:lineRule="exact"/>
        <w:ind w:firstLine="480"/>
        <w:jc w:val="center"/>
        <w:rPr>
          <w:rFonts w:ascii="楷体" w:eastAsia="楷体" w:hAnsi="楷体"/>
          <w:b/>
          <w:sz w:val="28"/>
          <w:szCs w:val="28"/>
        </w:rPr>
      </w:pPr>
      <w:r w:rsidRPr="00AD67BE">
        <w:rPr>
          <w:rFonts w:ascii="楷体" w:eastAsia="楷体" w:hAnsi="楷体"/>
          <w:b/>
          <w:sz w:val="28"/>
          <w:szCs w:val="28"/>
        </w:rPr>
        <w:t>华东师范大学暑期学校</w:t>
      </w:r>
      <w:r w:rsidRPr="00AD67BE">
        <w:rPr>
          <w:rFonts w:ascii="楷体" w:eastAsia="楷体" w:hAnsi="楷体" w:hint="eastAsia"/>
          <w:b/>
          <w:sz w:val="28"/>
          <w:szCs w:val="28"/>
        </w:rPr>
        <w:t>“</w:t>
      </w:r>
      <w:r w:rsidRPr="00AD67BE">
        <w:rPr>
          <w:rFonts w:ascii="楷体" w:eastAsia="楷体" w:hAnsi="楷体"/>
          <w:b/>
          <w:sz w:val="28"/>
          <w:szCs w:val="28"/>
        </w:rPr>
        <w:t>新世界主义政治学</w:t>
      </w:r>
      <w:r w:rsidR="00AD67BE" w:rsidRPr="00AD67BE">
        <w:rPr>
          <w:rFonts w:ascii="楷体" w:eastAsia="楷体" w:hAnsi="楷体" w:hint="eastAsia"/>
          <w:b/>
          <w:sz w:val="28"/>
          <w:szCs w:val="28"/>
        </w:rPr>
        <w:t>2</w:t>
      </w:r>
      <w:r w:rsidRPr="00AD67BE">
        <w:rPr>
          <w:rFonts w:ascii="楷体" w:eastAsia="楷体" w:hAnsi="楷体" w:hint="eastAsia"/>
          <w:b/>
          <w:sz w:val="28"/>
          <w:szCs w:val="28"/>
        </w:rPr>
        <w:t>：</w:t>
      </w:r>
      <w:r w:rsidR="00AD67BE" w:rsidRPr="00AD67BE">
        <w:rPr>
          <w:rFonts w:ascii="楷体" w:eastAsia="楷体" w:hAnsi="楷体" w:hint="eastAsia"/>
          <w:b/>
          <w:sz w:val="28"/>
          <w:szCs w:val="28"/>
        </w:rPr>
        <w:t>全球化的困境与世界剧变的未来</w:t>
      </w:r>
      <w:r w:rsidRPr="00AD67BE">
        <w:rPr>
          <w:rFonts w:ascii="楷体" w:eastAsia="楷体" w:hAnsi="楷体" w:hint="eastAsia"/>
          <w:b/>
          <w:sz w:val="28"/>
          <w:szCs w:val="28"/>
        </w:rPr>
        <w:t>”招生简章</w:t>
      </w:r>
    </w:p>
    <w:p w:rsidR="00C07EF2" w:rsidRDefault="00C07EF2" w:rsidP="00C07EF2">
      <w:pPr>
        <w:spacing w:line="560" w:lineRule="exact"/>
        <w:ind w:firstLine="480"/>
        <w:rPr>
          <w:b/>
          <w:sz w:val="28"/>
          <w:szCs w:val="28"/>
        </w:rPr>
      </w:pPr>
    </w:p>
    <w:p w:rsidR="00C07EF2" w:rsidRDefault="00C07EF2" w:rsidP="00AD67BE">
      <w:pPr>
        <w:spacing w:line="560" w:lineRule="exact"/>
        <w:ind w:firstLine="482"/>
        <w:rPr>
          <w:rFonts w:ascii="楷体" w:eastAsia="楷体" w:hAnsi="楷体"/>
          <w:b/>
          <w:sz w:val="28"/>
          <w:szCs w:val="28"/>
        </w:rPr>
      </w:pPr>
    </w:p>
    <w:p w:rsidR="00AD67BE" w:rsidRPr="00AD67BE" w:rsidRDefault="00AD67BE" w:rsidP="00AD67BE">
      <w:pPr>
        <w:spacing w:line="560" w:lineRule="exact"/>
        <w:ind w:firstLine="482"/>
        <w:rPr>
          <w:rFonts w:ascii="楷体" w:eastAsia="楷体" w:hAnsi="楷体"/>
          <w:b/>
          <w:sz w:val="28"/>
          <w:szCs w:val="28"/>
        </w:rPr>
      </w:pPr>
    </w:p>
    <w:p w:rsidR="00AD67BE" w:rsidRPr="00AD67BE" w:rsidRDefault="00AD67BE" w:rsidP="00AD67BE">
      <w:pPr>
        <w:spacing w:line="560" w:lineRule="exact"/>
        <w:ind w:firstLine="482"/>
        <w:rPr>
          <w:rFonts w:ascii="楷体" w:eastAsia="楷体" w:hAnsi="楷体"/>
          <w:sz w:val="28"/>
          <w:szCs w:val="28"/>
        </w:rPr>
      </w:pPr>
      <w:r w:rsidRPr="00AD67BE">
        <w:rPr>
          <w:rFonts w:ascii="楷体" w:eastAsia="楷体" w:hAnsi="楷体" w:hint="eastAsia"/>
          <w:sz w:val="28"/>
          <w:szCs w:val="28"/>
        </w:rPr>
        <w:t>冷战终结开启了新一波的全球化浪潮，突出体现在全球市场的形成与资本流动、欧美现代性制度的外向扩张以及不同文化传统的相互遭遇。然而全球化并不是一个不断“进步”的过程，它在带动新兴经济体巨大发展的同时，也引发了广泛的不满与冲突。首先，伴随着全球化的进程，西方发达国家内部的经济不平等加剧，与此同时全球不平等的状况变得更为严重。欧洲中产阶级的挫折与失望，新兴国家底层社会的不满与抗争，除中国和印度等少数新兴经济体之外，许多非西方国家发展前景的黯淡，都形成了对全球化的正当性的诘问。其次，全球化也面临着身份政治与宗教极端主义的挑战。中东与北非地区的战乱，恐怖主义的兴起，欧洲难民危机，显示出伊斯兰世界对现代化进程中的适应难题与“越轨”冲动。第三，新技术革命以及人工智能的迅即发展，对现有生产、劳动和消费结构冲击，以及对文化变迁的深远影响，都可能引发巨大的风险。</w:t>
      </w:r>
    </w:p>
    <w:p w:rsidR="00AD67BE" w:rsidRPr="00AD67BE" w:rsidRDefault="00AD67BE" w:rsidP="00AD67BE">
      <w:pPr>
        <w:spacing w:line="560" w:lineRule="exact"/>
        <w:ind w:firstLine="482"/>
        <w:rPr>
          <w:rFonts w:ascii="楷体" w:eastAsia="楷体" w:hAnsi="楷体"/>
          <w:sz w:val="28"/>
          <w:szCs w:val="28"/>
        </w:rPr>
      </w:pPr>
      <w:r w:rsidRPr="00AD67BE">
        <w:rPr>
          <w:rFonts w:ascii="楷体" w:eastAsia="楷体" w:hAnsi="楷体" w:hint="eastAsia"/>
          <w:sz w:val="28"/>
          <w:szCs w:val="28"/>
        </w:rPr>
        <w:t>全球化是一个复杂和多层次的过程，但其主要动力是17世纪以来西方主导的现代化模式在世界范围内的扩张。以上列举的种种迹象表明，这一现代化模式在全球性扩张的过程中未能兑现其普遍主义的理想承诺：也难以吸纳和融合“异质文明”的挑战力量。全球化带来</w:t>
      </w:r>
      <w:r w:rsidRPr="00AD67BE">
        <w:rPr>
          <w:rFonts w:ascii="楷体" w:eastAsia="楷体" w:hAnsi="楷体" w:hint="eastAsia"/>
          <w:sz w:val="28"/>
          <w:szCs w:val="28"/>
        </w:rPr>
        <w:lastRenderedPageBreak/>
        <w:t>的发展和成就，连同它造成的危机和冲突，可能会在未来引发更为巨大的结构性变迁。在此，我们着眼于讨论三种主要的动力因素。首先，中国、印度和南美地区等新兴经济体，高达30多亿的人口规模将更深地卷入全球性的现代化进程，这将对目前的世界体系造成什么样的冲击？其次，全球16亿穆斯林人口在面对全球化的压力中是否能融入“现代秩序”？其文化宗教认同以及“承认政治”是否具有强烈的“越轨”取向：脱离既有的现代化模式，寻求另一种世界秩序？最后，新技术文明的发展将会如何塑造未来的世界秩序？这三种能力巨大的动力因素很有可能在未来半个世纪内造成一场“世界剧变”。对此，我们需要在一个宏观视野中开启理论思考的准备。</w:t>
      </w:r>
    </w:p>
    <w:p w:rsidR="00C07EF2" w:rsidRPr="00AD67BE" w:rsidRDefault="00C07EF2" w:rsidP="00AD67BE">
      <w:pPr>
        <w:spacing w:line="560" w:lineRule="exact"/>
        <w:ind w:firstLine="482"/>
        <w:rPr>
          <w:rFonts w:ascii="楷体" w:eastAsia="楷体" w:hAnsi="楷体"/>
          <w:sz w:val="28"/>
          <w:szCs w:val="28"/>
        </w:rPr>
      </w:pPr>
      <w:r w:rsidRPr="00AD67BE">
        <w:rPr>
          <w:rFonts w:ascii="楷体" w:eastAsia="楷体" w:hAnsi="楷体"/>
          <w:sz w:val="28"/>
          <w:szCs w:val="28"/>
        </w:rPr>
        <w:t>在华东师范大学研究生院的资助下</w:t>
      </w:r>
      <w:r w:rsidRPr="00AD67BE">
        <w:rPr>
          <w:rFonts w:ascii="楷体" w:eastAsia="楷体" w:hAnsi="楷体" w:hint="eastAsia"/>
          <w:sz w:val="28"/>
          <w:szCs w:val="28"/>
        </w:rPr>
        <w:t>，</w:t>
      </w:r>
      <w:r w:rsidRPr="00AD67BE">
        <w:rPr>
          <w:rFonts w:ascii="楷体" w:eastAsia="楷体" w:hAnsi="楷体"/>
          <w:sz w:val="28"/>
          <w:szCs w:val="28"/>
        </w:rPr>
        <w:t>我们得以举办这一次研究生暑期学校</w:t>
      </w:r>
      <w:r w:rsidRPr="00AD67BE">
        <w:rPr>
          <w:rFonts w:ascii="楷体" w:eastAsia="楷体" w:hAnsi="楷体" w:hint="eastAsia"/>
          <w:sz w:val="28"/>
          <w:szCs w:val="28"/>
        </w:rPr>
        <w:t>，</w:t>
      </w:r>
      <w:r w:rsidR="00492226" w:rsidRPr="00AD67BE">
        <w:rPr>
          <w:rFonts w:ascii="楷体" w:eastAsia="楷体" w:hAnsi="楷体" w:hint="eastAsia"/>
          <w:sz w:val="28"/>
          <w:szCs w:val="28"/>
        </w:rPr>
        <w:t>它</w:t>
      </w:r>
      <w:r w:rsidRPr="00AD67BE">
        <w:rPr>
          <w:rFonts w:ascii="楷体" w:eastAsia="楷体" w:hAnsi="楷体" w:hint="eastAsia"/>
          <w:sz w:val="28"/>
          <w:szCs w:val="28"/>
        </w:rPr>
        <w:t>是</w:t>
      </w:r>
      <w:r w:rsidR="00AD67BE" w:rsidRPr="00AD67BE">
        <w:rPr>
          <w:rFonts w:ascii="楷体" w:eastAsia="楷体" w:hAnsi="楷体" w:hint="eastAsia"/>
          <w:sz w:val="28"/>
          <w:szCs w:val="28"/>
        </w:rPr>
        <w:t>2015年暑期学校</w:t>
      </w:r>
      <w:r w:rsidR="00492226" w:rsidRPr="00AD67BE">
        <w:rPr>
          <w:rFonts w:ascii="楷体" w:eastAsia="楷体" w:hAnsi="楷体" w:hint="eastAsia"/>
          <w:sz w:val="28"/>
          <w:szCs w:val="28"/>
        </w:rPr>
        <w:t>“新世界主义</w:t>
      </w:r>
      <w:r w:rsidR="000801A9">
        <w:rPr>
          <w:rFonts w:ascii="楷体" w:eastAsia="楷体" w:hAnsi="楷体" w:hint="eastAsia"/>
          <w:sz w:val="28"/>
          <w:szCs w:val="28"/>
        </w:rPr>
        <w:t>政治学</w:t>
      </w:r>
      <w:r w:rsidR="00AD67BE">
        <w:rPr>
          <w:rFonts w:ascii="楷体" w:eastAsia="楷体" w:hAnsi="楷体" w:hint="eastAsia"/>
          <w:sz w:val="28"/>
          <w:szCs w:val="28"/>
        </w:rPr>
        <w:t>：</w:t>
      </w:r>
      <w:r w:rsidR="00AD67BE" w:rsidRPr="00AD67BE">
        <w:rPr>
          <w:rFonts w:ascii="楷体" w:eastAsia="楷体" w:hAnsi="楷体" w:hint="eastAsia"/>
          <w:sz w:val="28"/>
          <w:szCs w:val="28"/>
        </w:rPr>
        <w:t>理论与架构”</w:t>
      </w:r>
      <w:r w:rsidR="00AD67BE">
        <w:rPr>
          <w:rFonts w:ascii="楷体" w:eastAsia="楷体" w:hAnsi="楷体" w:hint="eastAsia"/>
          <w:sz w:val="28"/>
          <w:szCs w:val="28"/>
        </w:rPr>
        <w:t>的延续，</w:t>
      </w:r>
      <w:r w:rsidR="00532D43">
        <w:rPr>
          <w:rFonts w:ascii="楷体" w:eastAsia="楷体" w:hAnsi="楷体" w:hint="eastAsia"/>
          <w:sz w:val="28"/>
          <w:szCs w:val="28"/>
        </w:rPr>
        <w:t>希望</w:t>
      </w:r>
      <w:r w:rsidR="00AD67BE">
        <w:rPr>
          <w:rFonts w:ascii="楷体" w:eastAsia="楷体" w:hAnsi="楷体" w:hint="eastAsia"/>
          <w:sz w:val="28"/>
          <w:szCs w:val="28"/>
        </w:rPr>
        <w:t>运用探索中的新世界主义政治学解读当代世界政治的现实问题。</w:t>
      </w:r>
    </w:p>
    <w:p w:rsidR="00997C93" w:rsidRPr="00AD67BE" w:rsidRDefault="00997C93" w:rsidP="00AD67BE">
      <w:pPr>
        <w:spacing w:line="560" w:lineRule="exact"/>
        <w:ind w:firstLine="482"/>
        <w:rPr>
          <w:rFonts w:ascii="楷体" w:eastAsia="楷体" w:hAnsi="楷体"/>
          <w:b/>
          <w:sz w:val="28"/>
          <w:szCs w:val="28"/>
        </w:rPr>
      </w:pPr>
    </w:p>
    <w:p w:rsidR="00997C93" w:rsidRPr="00AD67BE" w:rsidRDefault="00997C93" w:rsidP="00AD67BE">
      <w:pPr>
        <w:spacing w:line="560" w:lineRule="exact"/>
        <w:ind w:firstLine="482"/>
        <w:rPr>
          <w:rFonts w:ascii="楷体" w:eastAsia="楷体" w:hAnsi="楷体"/>
          <w:b/>
          <w:sz w:val="28"/>
          <w:szCs w:val="28"/>
        </w:rPr>
      </w:pPr>
    </w:p>
    <w:p w:rsidR="00C07EF2" w:rsidRPr="00AD67BE" w:rsidRDefault="00492226" w:rsidP="00AD67BE">
      <w:pPr>
        <w:spacing w:line="560" w:lineRule="exact"/>
        <w:ind w:firstLine="482"/>
        <w:rPr>
          <w:rFonts w:ascii="楷体" w:eastAsia="楷体" w:hAnsi="楷体"/>
          <w:b/>
          <w:sz w:val="28"/>
          <w:szCs w:val="28"/>
        </w:rPr>
      </w:pPr>
      <w:r w:rsidRPr="00AD67BE">
        <w:rPr>
          <w:rFonts w:ascii="楷体" w:eastAsia="楷体" w:hAnsi="楷体"/>
          <w:b/>
          <w:sz w:val="28"/>
          <w:szCs w:val="28"/>
        </w:rPr>
        <w:t>此次暑期学校的</w:t>
      </w:r>
      <w:r w:rsidRPr="00AD67BE">
        <w:rPr>
          <w:rFonts w:ascii="楷体" w:eastAsia="楷体" w:hAnsi="楷体" w:hint="eastAsia"/>
          <w:b/>
          <w:sz w:val="28"/>
          <w:szCs w:val="28"/>
        </w:rPr>
        <w:t>详细</w:t>
      </w:r>
      <w:r w:rsidR="00C07EF2" w:rsidRPr="00AD67BE">
        <w:rPr>
          <w:rFonts w:ascii="楷体" w:eastAsia="楷体" w:hAnsi="楷体"/>
          <w:b/>
          <w:sz w:val="28"/>
          <w:szCs w:val="28"/>
        </w:rPr>
        <w:t>信息如下</w:t>
      </w:r>
      <w:r w:rsidR="00C07EF2" w:rsidRPr="00AD67BE">
        <w:rPr>
          <w:rFonts w:ascii="楷体" w:eastAsia="楷体" w:hAnsi="楷体" w:hint="eastAsia"/>
          <w:b/>
          <w:sz w:val="28"/>
          <w:szCs w:val="28"/>
        </w:rPr>
        <w:t>：</w:t>
      </w:r>
    </w:p>
    <w:p w:rsidR="00C07EF2" w:rsidRPr="00AD67BE" w:rsidRDefault="00C07EF2" w:rsidP="00AD67BE">
      <w:pPr>
        <w:spacing w:line="560" w:lineRule="exact"/>
        <w:ind w:firstLine="482"/>
        <w:rPr>
          <w:rFonts w:ascii="楷体" w:eastAsia="楷体" w:hAnsi="楷体"/>
          <w:sz w:val="28"/>
          <w:szCs w:val="28"/>
        </w:rPr>
      </w:pPr>
      <w:r w:rsidRPr="00AD67BE">
        <w:rPr>
          <w:rFonts w:ascii="楷体" w:eastAsia="楷体" w:hAnsi="楷体" w:hint="eastAsia"/>
          <w:sz w:val="28"/>
          <w:szCs w:val="28"/>
        </w:rPr>
        <w:t>主办单位：华东师范大学研究生院</w:t>
      </w:r>
    </w:p>
    <w:p w:rsidR="00C07EF2" w:rsidRPr="00AD67BE" w:rsidRDefault="00C07EF2" w:rsidP="00AD67BE">
      <w:pPr>
        <w:spacing w:line="560" w:lineRule="exact"/>
        <w:ind w:firstLine="482"/>
        <w:rPr>
          <w:rFonts w:ascii="楷体" w:eastAsia="楷体" w:hAnsi="楷体"/>
          <w:sz w:val="28"/>
          <w:szCs w:val="28"/>
        </w:rPr>
      </w:pPr>
      <w:r w:rsidRPr="00AD67BE">
        <w:rPr>
          <w:rFonts w:ascii="楷体" w:eastAsia="楷体" w:hAnsi="楷体" w:hint="eastAsia"/>
          <w:sz w:val="28"/>
          <w:szCs w:val="28"/>
        </w:rPr>
        <w:t>承办单位：华东师范大学政治学系</w:t>
      </w:r>
      <w:r w:rsidR="00FA26D8" w:rsidRPr="00AD67BE">
        <w:rPr>
          <w:rFonts w:ascii="楷体" w:eastAsia="楷体" w:hAnsi="楷体" w:hint="eastAsia"/>
          <w:sz w:val="28"/>
          <w:szCs w:val="28"/>
        </w:rPr>
        <w:t>、</w:t>
      </w:r>
      <w:r w:rsidRPr="00AD67BE">
        <w:rPr>
          <w:rFonts w:ascii="楷体" w:eastAsia="楷体" w:hAnsi="楷体" w:hint="eastAsia"/>
          <w:sz w:val="28"/>
          <w:szCs w:val="28"/>
        </w:rPr>
        <w:t>华东师范大学世界政治研究中心</w:t>
      </w:r>
    </w:p>
    <w:p w:rsidR="00C07EF2" w:rsidRPr="00AD67BE" w:rsidRDefault="00BB2AAC" w:rsidP="00AD67BE">
      <w:pPr>
        <w:spacing w:line="560" w:lineRule="exact"/>
        <w:ind w:firstLine="482"/>
        <w:rPr>
          <w:rFonts w:ascii="楷体" w:eastAsia="楷体" w:hAnsi="楷体"/>
          <w:sz w:val="28"/>
          <w:szCs w:val="28"/>
        </w:rPr>
      </w:pPr>
      <w:r w:rsidRPr="00AD67BE">
        <w:rPr>
          <w:rFonts w:ascii="楷体" w:eastAsia="楷体" w:hAnsi="楷体" w:hint="eastAsia"/>
          <w:sz w:val="28"/>
          <w:szCs w:val="28"/>
        </w:rPr>
        <w:t>举办时间：2015年</w:t>
      </w:r>
      <w:r w:rsidR="000652F9">
        <w:rPr>
          <w:rFonts w:ascii="楷体" w:eastAsia="楷体" w:hAnsi="楷体" w:hint="eastAsia"/>
          <w:sz w:val="28"/>
          <w:szCs w:val="28"/>
        </w:rPr>
        <w:t>7</w:t>
      </w:r>
      <w:r w:rsidRPr="00AD67BE">
        <w:rPr>
          <w:rFonts w:ascii="楷体" w:eastAsia="楷体" w:hAnsi="楷体" w:hint="eastAsia"/>
          <w:sz w:val="28"/>
          <w:szCs w:val="28"/>
        </w:rPr>
        <w:t>月</w:t>
      </w:r>
      <w:r w:rsidR="000652F9">
        <w:rPr>
          <w:rFonts w:ascii="楷体" w:eastAsia="楷体" w:hAnsi="楷体" w:hint="eastAsia"/>
          <w:sz w:val="28"/>
          <w:szCs w:val="28"/>
        </w:rPr>
        <w:t>11</w:t>
      </w:r>
      <w:r w:rsidR="0069592F" w:rsidRPr="00AD67BE">
        <w:rPr>
          <w:rFonts w:ascii="楷体" w:eastAsia="楷体" w:hAnsi="楷体" w:hint="eastAsia"/>
          <w:sz w:val="28"/>
          <w:szCs w:val="28"/>
        </w:rPr>
        <w:t>—</w:t>
      </w:r>
      <w:r w:rsidR="000652F9">
        <w:rPr>
          <w:rFonts w:ascii="楷体" w:eastAsia="楷体" w:hAnsi="楷体" w:hint="eastAsia"/>
          <w:sz w:val="28"/>
          <w:szCs w:val="28"/>
        </w:rPr>
        <w:t>17</w:t>
      </w:r>
      <w:r w:rsidRPr="00AD67BE">
        <w:rPr>
          <w:rFonts w:ascii="楷体" w:eastAsia="楷体" w:hAnsi="楷体" w:hint="eastAsia"/>
          <w:sz w:val="28"/>
          <w:szCs w:val="28"/>
        </w:rPr>
        <w:t>日</w:t>
      </w:r>
    </w:p>
    <w:p w:rsidR="00BB2AAC" w:rsidRPr="00AD67BE" w:rsidRDefault="00BB2AAC" w:rsidP="00AD67BE">
      <w:pPr>
        <w:spacing w:line="560" w:lineRule="exact"/>
        <w:ind w:firstLine="482"/>
        <w:rPr>
          <w:rFonts w:ascii="楷体" w:eastAsia="楷体" w:hAnsi="楷体"/>
          <w:sz w:val="28"/>
          <w:szCs w:val="28"/>
        </w:rPr>
      </w:pPr>
      <w:r w:rsidRPr="00AD67BE">
        <w:rPr>
          <w:rFonts w:ascii="楷体" w:eastAsia="楷体" w:hAnsi="楷体" w:hint="eastAsia"/>
          <w:sz w:val="28"/>
          <w:szCs w:val="28"/>
        </w:rPr>
        <w:t>举办地点：华东师范大学闵行校区</w:t>
      </w:r>
    </w:p>
    <w:p w:rsidR="00BB2AAC" w:rsidRPr="00AD67BE" w:rsidRDefault="00BB2AAC" w:rsidP="00AD67BE">
      <w:pPr>
        <w:spacing w:line="560" w:lineRule="exact"/>
        <w:ind w:firstLine="482"/>
        <w:rPr>
          <w:rFonts w:ascii="楷体" w:eastAsia="楷体" w:hAnsi="楷体"/>
          <w:sz w:val="28"/>
          <w:szCs w:val="28"/>
        </w:rPr>
      </w:pPr>
      <w:r w:rsidRPr="00AD67BE">
        <w:rPr>
          <w:rFonts w:ascii="楷体" w:eastAsia="楷体" w:hAnsi="楷体" w:hint="eastAsia"/>
          <w:sz w:val="28"/>
          <w:szCs w:val="28"/>
        </w:rPr>
        <w:t>招生对象：全国政治学理论及相关专业研究生</w:t>
      </w:r>
    </w:p>
    <w:p w:rsidR="00BB2AAC" w:rsidRPr="00AD67BE" w:rsidRDefault="00BB2AAC" w:rsidP="00AD67BE">
      <w:pPr>
        <w:spacing w:line="560" w:lineRule="exact"/>
        <w:ind w:firstLine="482"/>
        <w:rPr>
          <w:rFonts w:ascii="楷体" w:eastAsia="楷体" w:hAnsi="楷体"/>
          <w:sz w:val="28"/>
          <w:szCs w:val="28"/>
        </w:rPr>
      </w:pPr>
      <w:r w:rsidRPr="00AD67BE">
        <w:rPr>
          <w:rFonts w:ascii="楷体" w:eastAsia="楷体" w:hAnsi="楷体" w:hint="eastAsia"/>
          <w:sz w:val="28"/>
          <w:szCs w:val="28"/>
        </w:rPr>
        <w:t>招生规模：</w:t>
      </w:r>
      <w:r w:rsidR="000652F9">
        <w:rPr>
          <w:rFonts w:ascii="楷体" w:eastAsia="楷体" w:hAnsi="楷体" w:hint="eastAsia"/>
          <w:sz w:val="28"/>
          <w:szCs w:val="28"/>
        </w:rPr>
        <w:t>25</w:t>
      </w:r>
      <w:r w:rsidRPr="00AD67BE">
        <w:rPr>
          <w:rFonts w:ascii="楷体" w:eastAsia="楷体" w:hAnsi="楷体" w:hint="eastAsia"/>
          <w:sz w:val="28"/>
          <w:szCs w:val="28"/>
        </w:rPr>
        <w:t>人</w:t>
      </w:r>
    </w:p>
    <w:p w:rsidR="00A90535" w:rsidRPr="00AD67BE" w:rsidRDefault="00A90535" w:rsidP="00AD67BE">
      <w:pPr>
        <w:spacing w:line="560" w:lineRule="exact"/>
        <w:ind w:firstLine="482"/>
        <w:rPr>
          <w:rFonts w:ascii="楷体" w:eastAsia="楷体" w:hAnsi="楷体"/>
          <w:sz w:val="28"/>
          <w:szCs w:val="28"/>
        </w:rPr>
      </w:pPr>
      <w:r w:rsidRPr="00AD67BE">
        <w:rPr>
          <w:rFonts w:ascii="楷体" w:eastAsia="楷体" w:hAnsi="楷体" w:hint="eastAsia"/>
          <w:sz w:val="28"/>
          <w:szCs w:val="28"/>
        </w:rPr>
        <w:lastRenderedPageBreak/>
        <w:t>暑期学校费用：暑期学校不收取任何费用，食宿自理</w:t>
      </w:r>
    </w:p>
    <w:p w:rsidR="00BB2AAC" w:rsidRPr="00AD67BE" w:rsidRDefault="00BB2AAC" w:rsidP="00AD67BE">
      <w:pPr>
        <w:spacing w:line="560" w:lineRule="exact"/>
        <w:ind w:firstLine="482"/>
        <w:rPr>
          <w:rFonts w:ascii="楷体" w:eastAsia="楷体" w:hAnsi="楷体"/>
          <w:sz w:val="28"/>
          <w:szCs w:val="28"/>
        </w:rPr>
      </w:pPr>
      <w:r w:rsidRPr="00AD67BE">
        <w:rPr>
          <w:rFonts w:ascii="楷体" w:eastAsia="楷体" w:hAnsi="楷体" w:hint="eastAsia"/>
          <w:sz w:val="28"/>
          <w:szCs w:val="28"/>
        </w:rPr>
        <w:t>遴选方式：请填写报名表</w:t>
      </w:r>
      <w:r w:rsidR="00997C93" w:rsidRPr="00AD67BE">
        <w:rPr>
          <w:rFonts w:ascii="楷体" w:eastAsia="楷体" w:hAnsi="楷体" w:hint="eastAsia"/>
          <w:sz w:val="28"/>
          <w:szCs w:val="28"/>
        </w:rPr>
        <w:t>、</w:t>
      </w:r>
      <w:r w:rsidRPr="00AD67BE">
        <w:rPr>
          <w:rFonts w:ascii="楷体" w:eastAsia="楷体" w:hAnsi="楷体" w:hint="eastAsia"/>
          <w:sz w:val="28"/>
          <w:szCs w:val="28"/>
        </w:rPr>
        <w:t>发送电子版至报名信箱</w:t>
      </w:r>
    </w:p>
    <w:p w:rsidR="00BB2AAC" w:rsidRPr="00AD67BE" w:rsidRDefault="00BB2AAC" w:rsidP="00AD67BE">
      <w:pPr>
        <w:spacing w:line="560" w:lineRule="exact"/>
        <w:ind w:firstLine="482"/>
        <w:rPr>
          <w:rFonts w:ascii="楷体" w:eastAsia="楷体" w:hAnsi="楷体"/>
          <w:sz w:val="28"/>
          <w:szCs w:val="28"/>
        </w:rPr>
      </w:pPr>
      <w:r w:rsidRPr="00AD67BE">
        <w:rPr>
          <w:rFonts w:ascii="楷体" w:eastAsia="楷体" w:hAnsi="楷体"/>
          <w:sz w:val="28"/>
          <w:szCs w:val="28"/>
        </w:rPr>
        <w:t>报名截止时间</w:t>
      </w:r>
      <w:r w:rsidRPr="00AD67BE">
        <w:rPr>
          <w:rFonts w:ascii="楷体" w:eastAsia="楷体" w:hAnsi="楷体" w:hint="eastAsia"/>
          <w:sz w:val="28"/>
          <w:szCs w:val="28"/>
        </w:rPr>
        <w:t>：2015年6月15日</w:t>
      </w:r>
    </w:p>
    <w:p w:rsidR="00BB2AAC" w:rsidRPr="00AD67BE" w:rsidRDefault="00BB2AAC" w:rsidP="00AD67BE">
      <w:pPr>
        <w:spacing w:line="560" w:lineRule="exact"/>
        <w:ind w:firstLine="482"/>
        <w:rPr>
          <w:rFonts w:ascii="楷体" w:eastAsia="楷体" w:hAnsi="楷体"/>
          <w:b/>
          <w:sz w:val="28"/>
          <w:szCs w:val="28"/>
        </w:rPr>
      </w:pPr>
      <w:r w:rsidRPr="00AD67BE">
        <w:rPr>
          <w:rFonts w:ascii="楷体" w:eastAsia="楷体" w:hAnsi="楷体" w:hint="eastAsia"/>
          <w:b/>
          <w:sz w:val="28"/>
          <w:szCs w:val="28"/>
        </w:rPr>
        <w:t>联系人及联系信箱</w:t>
      </w:r>
    </w:p>
    <w:p w:rsidR="00BB2AAC" w:rsidRPr="00AD67BE" w:rsidRDefault="00BB2AAC" w:rsidP="00AD67BE">
      <w:pPr>
        <w:spacing w:line="560" w:lineRule="exact"/>
        <w:ind w:firstLine="482"/>
        <w:rPr>
          <w:rFonts w:ascii="楷体" w:eastAsia="楷体" w:hAnsi="楷体"/>
          <w:sz w:val="28"/>
          <w:szCs w:val="28"/>
        </w:rPr>
      </w:pPr>
      <w:r w:rsidRPr="00AD67BE">
        <w:rPr>
          <w:rFonts w:ascii="楷体" w:eastAsia="楷体" w:hAnsi="楷体" w:hint="eastAsia"/>
          <w:sz w:val="28"/>
          <w:szCs w:val="28"/>
        </w:rPr>
        <w:t>邱立波：</w:t>
      </w:r>
      <w:r w:rsidRPr="00AD67BE">
        <w:rPr>
          <w:rFonts w:ascii="楷体" w:eastAsia="楷体" w:hAnsi="楷体"/>
          <w:bCs/>
          <w:sz w:val="28"/>
          <w:szCs w:val="28"/>
        </w:rPr>
        <w:t>qiulibo327@126.com</w:t>
      </w:r>
    </w:p>
    <w:p w:rsidR="00C07EF2" w:rsidRPr="00AD67BE" w:rsidRDefault="00BB2AAC" w:rsidP="00AD67BE">
      <w:pPr>
        <w:spacing w:line="560" w:lineRule="exact"/>
        <w:ind w:firstLine="482"/>
        <w:rPr>
          <w:rFonts w:ascii="楷体" w:eastAsia="楷体" w:hAnsi="楷体"/>
          <w:sz w:val="28"/>
          <w:szCs w:val="28"/>
        </w:rPr>
      </w:pPr>
      <w:r w:rsidRPr="00AD67BE">
        <w:rPr>
          <w:rFonts w:ascii="楷体" w:eastAsia="楷体" w:hAnsi="楷体" w:hint="eastAsia"/>
          <w:sz w:val="28"/>
          <w:szCs w:val="28"/>
        </w:rPr>
        <w:t>何  明：mhe@admin.</w:t>
      </w:r>
      <w:r w:rsidR="00997C93" w:rsidRPr="00AD67BE">
        <w:rPr>
          <w:rFonts w:ascii="楷体" w:eastAsia="楷体" w:hAnsi="楷体"/>
          <w:sz w:val="28"/>
          <w:szCs w:val="28"/>
        </w:rPr>
        <w:t>ecnu</w:t>
      </w:r>
      <w:r w:rsidRPr="00AD67BE">
        <w:rPr>
          <w:rFonts w:ascii="楷体" w:eastAsia="楷体" w:hAnsi="楷体" w:hint="eastAsia"/>
          <w:sz w:val="28"/>
          <w:szCs w:val="28"/>
        </w:rPr>
        <w:t>.</w:t>
      </w:r>
      <w:r w:rsidR="00997C93" w:rsidRPr="00AD67BE">
        <w:rPr>
          <w:rFonts w:ascii="楷体" w:eastAsia="楷体" w:hAnsi="楷体"/>
          <w:sz w:val="28"/>
          <w:szCs w:val="28"/>
        </w:rPr>
        <w:t>e</w:t>
      </w:r>
      <w:r w:rsidRPr="00AD67BE">
        <w:rPr>
          <w:rFonts w:ascii="楷体" w:eastAsia="楷体" w:hAnsi="楷体" w:hint="eastAsia"/>
          <w:sz w:val="28"/>
          <w:szCs w:val="28"/>
        </w:rPr>
        <w:t>d</w:t>
      </w:r>
      <w:r w:rsidR="00997C93" w:rsidRPr="00AD67BE">
        <w:rPr>
          <w:rFonts w:ascii="楷体" w:eastAsia="楷体" w:hAnsi="楷体"/>
          <w:sz w:val="28"/>
          <w:szCs w:val="28"/>
        </w:rPr>
        <w:t>u</w:t>
      </w:r>
      <w:r w:rsidRPr="00AD67BE">
        <w:rPr>
          <w:rFonts w:ascii="楷体" w:eastAsia="楷体" w:hAnsi="楷体" w:hint="eastAsia"/>
          <w:sz w:val="28"/>
          <w:szCs w:val="28"/>
        </w:rPr>
        <w:t>.cn</w:t>
      </w:r>
    </w:p>
    <w:p w:rsidR="0069592F" w:rsidRPr="00AD67BE" w:rsidRDefault="0069592F" w:rsidP="00C07EF2">
      <w:pPr>
        <w:spacing w:line="560" w:lineRule="exact"/>
        <w:ind w:firstLine="480"/>
        <w:rPr>
          <w:rFonts w:ascii="楷体" w:eastAsia="楷体" w:hAnsi="楷体"/>
          <w:sz w:val="28"/>
          <w:szCs w:val="28"/>
        </w:rPr>
      </w:pPr>
    </w:p>
    <w:p w:rsidR="00C07EF2" w:rsidRPr="00AD67BE" w:rsidRDefault="00BB2AAC" w:rsidP="00C07EF2">
      <w:pPr>
        <w:spacing w:line="560" w:lineRule="exact"/>
        <w:ind w:firstLine="480"/>
        <w:rPr>
          <w:rFonts w:ascii="楷体" w:eastAsia="楷体" w:hAnsi="楷体"/>
          <w:sz w:val="28"/>
          <w:szCs w:val="28"/>
        </w:rPr>
      </w:pPr>
      <w:r w:rsidRPr="00AD67BE">
        <w:rPr>
          <w:rFonts w:ascii="楷体" w:eastAsia="楷体" w:hAnsi="楷体"/>
          <w:sz w:val="28"/>
          <w:szCs w:val="28"/>
        </w:rPr>
        <w:t>报名表</w:t>
      </w:r>
      <w:r w:rsidRPr="00AD67BE">
        <w:rPr>
          <w:rFonts w:ascii="楷体" w:eastAsia="楷体" w:hAnsi="楷体" w:hint="eastAsia"/>
          <w:sz w:val="28"/>
          <w:szCs w:val="28"/>
        </w:rPr>
        <w:t>、</w:t>
      </w:r>
      <w:r w:rsidRPr="00AD67BE">
        <w:rPr>
          <w:rFonts w:ascii="楷体" w:eastAsia="楷体" w:hAnsi="楷体"/>
          <w:sz w:val="28"/>
          <w:szCs w:val="28"/>
        </w:rPr>
        <w:t>讲师介绍请见附件</w:t>
      </w:r>
    </w:p>
    <w:p w:rsidR="00BB2AAC" w:rsidRPr="00AD67BE" w:rsidRDefault="00BB2AAC" w:rsidP="00C07EF2">
      <w:pPr>
        <w:spacing w:line="560" w:lineRule="exact"/>
        <w:ind w:firstLine="480"/>
        <w:rPr>
          <w:rFonts w:ascii="楷体" w:eastAsia="楷体" w:hAnsi="楷体"/>
          <w:sz w:val="28"/>
          <w:szCs w:val="28"/>
        </w:rPr>
      </w:pPr>
    </w:p>
    <w:p w:rsidR="00BB2AAC" w:rsidRPr="00AD67BE" w:rsidRDefault="00BB2AAC" w:rsidP="00C07EF2">
      <w:pPr>
        <w:spacing w:line="560" w:lineRule="exact"/>
        <w:ind w:firstLine="480"/>
        <w:rPr>
          <w:rFonts w:ascii="楷体" w:eastAsia="楷体" w:hAnsi="楷体"/>
          <w:sz w:val="28"/>
          <w:szCs w:val="28"/>
        </w:rPr>
      </w:pPr>
    </w:p>
    <w:p w:rsidR="00BB2AAC" w:rsidRPr="00AD67BE" w:rsidRDefault="00BB2AAC" w:rsidP="0069592F">
      <w:pPr>
        <w:spacing w:line="560" w:lineRule="exact"/>
        <w:ind w:firstLine="480"/>
        <w:jc w:val="right"/>
        <w:rPr>
          <w:rFonts w:ascii="楷体" w:eastAsia="楷体" w:hAnsi="楷体"/>
          <w:sz w:val="28"/>
          <w:szCs w:val="28"/>
        </w:rPr>
      </w:pPr>
      <w:r w:rsidRPr="00AD67BE">
        <w:rPr>
          <w:rFonts w:ascii="楷体" w:eastAsia="楷体" w:hAnsi="楷体" w:hint="eastAsia"/>
          <w:sz w:val="28"/>
          <w:szCs w:val="28"/>
        </w:rPr>
        <w:t xml:space="preserve">            华东师范大学政治学系</w:t>
      </w:r>
    </w:p>
    <w:p w:rsidR="00BB2AAC" w:rsidRPr="00AD67BE" w:rsidRDefault="00BB2AAC" w:rsidP="0069592F">
      <w:pPr>
        <w:spacing w:line="560" w:lineRule="exact"/>
        <w:ind w:firstLine="480"/>
        <w:jc w:val="right"/>
        <w:rPr>
          <w:rFonts w:ascii="楷体" w:eastAsia="楷体" w:hAnsi="楷体"/>
          <w:sz w:val="28"/>
          <w:szCs w:val="28"/>
        </w:rPr>
      </w:pPr>
      <w:r w:rsidRPr="00AD67BE">
        <w:rPr>
          <w:rFonts w:ascii="楷体" w:eastAsia="楷体" w:hAnsi="楷体" w:hint="eastAsia"/>
          <w:sz w:val="28"/>
          <w:szCs w:val="28"/>
        </w:rPr>
        <w:t xml:space="preserve">            华东师范大学世界政治研究中心</w:t>
      </w:r>
    </w:p>
    <w:p w:rsidR="00BB2AAC" w:rsidRPr="00AD67BE" w:rsidRDefault="00BB2AAC" w:rsidP="0069592F">
      <w:pPr>
        <w:spacing w:line="560" w:lineRule="exact"/>
        <w:ind w:firstLine="480"/>
        <w:jc w:val="right"/>
        <w:rPr>
          <w:rFonts w:ascii="楷体" w:eastAsia="楷体" w:hAnsi="楷体"/>
          <w:sz w:val="28"/>
          <w:szCs w:val="28"/>
        </w:rPr>
      </w:pPr>
    </w:p>
    <w:p w:rsidR="00BB2AAC" w:rsidRPr="00AD67BE" w:rsidRDefault="00BB2AAC" w:rsidP="0069592F">
      <w:pPr>
        <w:spacing w:line="560" w:lineRule="exact"/>
        <w:ind w:firstLine="480"/>
        <w:jc w:val="right"/>
        <w:rPr>
          <w:rFonts w:ascii="楷体" w:eastAsia="楷体" w:hAnsi="楷体"/>
          <w:sz w:val="28"/>
          <w:szCs w:val="28"/>
        </w:rPr>
      </w:pPr>
      <w:r w:rsidRPr="00AD67BE">
        <w:rPr>
          <w:rFonts w:ascii="楷体" w:eastAsia="楷体" w:hAnsi="楷体" w:hint="eastAsia"/>
          <w:sz w:val="28"/>
          <w:szCs w:val="28"/>
        </w:rPr>
        <w:t xml:space="preserve">                 201</w:t>
      </w:r>
      <w:r w:rsidR="000652F9">
        <w:rPr>
          <w:rFonts w:ascii="楷体" w:eastAsia="楷体" w:hAnsi="楷体" w:hint="eastAsia"/>
          <w:sz w:val="28"/>
          <w:szCs w:val="28"/>
        </w:rPr>
        <w:t>6</w:t>
      </w:r>
      <w:r w:rsidRPr="00AD67BE">
        <w:rPr>
          <w:rFonts w:ascii="楷体" w:eastAsia="楷体" w:hAnsi="楷体" w:hint="eastAsia"/>
          <w:sz w:val="28"/>
          <w:szCs w:val="28"/>
        </w:rPr>
        <w:t>年</w:t>
      </w:r>
      <w:r w:rsidR="000652F9">
        <w:rPr>
          <w:rFonts w:ascii="楷体" w:eastAsia="楷体" w:hAnsi="楷体" w:hint="eastAsia"/>
          <w:sz w:val="28"/>
          <w:szCs w:val="28"/>
        </w:rPr>
        <w:t>5</w:t>
      </w:r>
      <w:r w:rsidRPr="00AD67BE">
        <w:rPr>
          <w:rFonts w:ascii="楷体" w:eastAsia="楷体" w:hAnsi="楷体" w:hint="eastAsia"/>
          <w:sz w:val="28"/>
          <w:szCs w:val="28"/>
        </w:rPr>
        <w:t>月</w:t>
      </w:r>
      <w:r w:rsidR="000652F9">
        <w:rPr>
          <w:rFonts w:ascii="楷体" w:eastAsia="楷体" w:hAnsi="楷体" w:hint="eastAsia"/>
          <w:sz w:val="28"/>
          <w:szCs w:val="28"/>
        </w:rPr>
        <w:t>25</w:t>
      </w:r>
      <w:r w:rsidRPr="00AD67BE">
        <w:rPr>
          <w:rFonts w:ascii="楷体" w:eastAsia="楷体" w:hAnsi="楷体" w:hint="eastAsia"/>
          <w:sz w:val="28"/>
          <w:szCs w:val="28"/>
        </w:rPr>
        <w:t>日</w:t>
      </w:r>
    </w:p>
    <w:p w:rsidR="00BB2AAC" w:rsidRDefault="00BB2AAC" w:rsidP="00C07EF2">
      <w:pPr>
        <w:spacing w:line="560" w:lineRule="exact"/>
        <w:ind w:firstLine="480"/>
        <w:rPr>
          <w:sz w:val="28"/>
          <w:szCs w:val="28"/>
        </w:rPr>
      </w:pPr>
    </w:p>
    <w:p w:rsidR="00BB2AAC" w:rsidRDefault="00BB2AAC" w:rsidP="00C07EF2">
      <w:pPr>
        <w:spacing w:line="560" w:lineRule="exact"/>
        <w:ind w:firstLine="480"/>
        <w:rPr>
          <w:sz w:val="28"/>
          <w:szCs w:val="28"/>
        </w:rPr>
      </w:pPr>
    </w:p>
    <w:p w:rsidR="00BB2AAC" w:rsidRDefault="00BB2AAC" w:rsidP="00C07EF2">
      <w:pPr>
        <w:spacing w:line="560" w:lineRule="exact"/>
        <w:ind w:firstLine="480"/>
        <w:rPr>
          <w:sz w:val="28"/>
          <w:szCs w:val="28"/>
        </w:rPr>
      </w:pPr>
    </w:p>
    <w:p w:rsidR="00AD67BE" w:rsidRDefault="00AD67BE" w:rsidP="00C07EF2">
      <w:pPr>
        <w:spacing w:line="560" w:lineRule="exact"/>
        <w:ind w:firstLine="480"/>
        <w:rPr>
          <w:sz w:val="28"/>
          <w:szCs w:val="28"/>
        </w:rPr>
      </w:pPr>
    </w:p>
    <w:p w:rsidR="00AD67BE" w:rsidRDefault="00AD67BE" w:rsidP="00C07EF2">
      <w:pPr>
        <w:spacing w:line="560" w:lineRule="exact"/>
        <w:ind w:firstLine="480"/>
        <w:rPr>
          <w:sz w:val="28"/>
          <w:szCs w:val="28"/>
        </w:rPr>
      </w:pPr>
    </w:p>
    <w:p w:rsidR="00AD67BE" w:rsidRDefault="00AD67BE" w:rsidP="00C07EF2">
      <w:pPr>
        <w:spacing w:line="560" w:lineRule="exact"/>
        <w:ind w:firstLine="480"/>
        <w:rPr>
          <w:sz w:val="28"/>
          <w:szCs w:val="28"/>
        </w:rPr>
      </w:pPr>
    </w:p>
    <w:p w:rsidR="00AD67BE" w:rsidRDefault="00AD67BE" w:rsidP="00C07EF2">
      <w:pPr>
        <w:spacing w:line="560" w:lineRule="exact"/>
        <w:ind w:firstLine="480"/>
        <w:rPr>
          <w:sz w:val="28"/>
          <w:szCs w:val="28"/>
        </w:rPr>
      </w:pPr>
    </w:p>
    <w:p w:rsidR="00AD67BE" w:rsidRDefault="00AD67BE" w:rsidP="00C07EF2">
      <w:pPr>
        <w:spacing w:line="560" w:lineRule="exact"/>
        <w:ind w:firstLine="480"/>
        <w:rPr>
          <w:sz w:val="28"/>
          <w:szCs w:val="28"/>
        </w:rPr>
      </w:pPr>
    </w:p>
    <w:p w:rsidR="00AD67BE" w:rsidRDefault="00AD67BE" w:rsidP="00C07EF2">
      <w:pPr>
        <w:spacing w:line="560" w:lineRule="exact"/>
        <w:ind w:firstLine="480"/>
        <w:rPr>
          <w:sz w:val="28"/>
          <w:szCs w:val="28"/>
        </w:rPr>
      </w:pPr>
    </w:p>
    <w:p w:rsidR="00BB2AAC" w:rsidRDefault="00BB2AAC" w:rsidP="00C07EF2">
      <w:pPr>
        <w:spacing w:line="560" w:lineRule="exact"/>
        <w:ind w:firstLine="480"/>
        <w:rPr>
          <w:sz w:val="28"/>
          <w:szCs w:val="28"/>
        </w:rPr>
      </w:pPr>
    </w:p>
    <w:p w:rsidR="00BB2AAC" w:rsidRPr="00492226" w:rsidRDefault="00BB2AAC" w:rsidP="00C07EF2">
      <w:pPr>
        <w:spacing w:line="560" w:lineRule="exact"/>
        <w:ind w:firstLine="480"/>
        <w:rPr>
          <w:b/>
          <w:sz w:val="22"/>
          <w:szCs w:val="21"/>
        </w:rPr>
      </w:pPr>
      <w:r w:rsidRPr="00492226">
        <w:rPr>
          <w:rFonts w:hint="eastAsia"/>
          <w:b/>
          <w:sz w:val="22"/>
          <w:szCs w:val="21"/>
        </w:rPr>
        <w:lastRenderedPageBreak/>
        <w:t>附件</w:t>
      </w:r>
      <w:r w:rsidRPr="00492226">
        <w:rPr>
          <w:rFonts w:hint="eastAsia"/>
          <w:b/>
          <w:sz w:val="22"/>
          <w:szCs w:val="21"/>
        </w:rPr>
        <w:t>1</w:t>
      </w:r>
    </w:p>
    <w:p w:rsidR="00AD67BE" w:rsidRDefault="00FA26D8" w:rsidP="00FA26D8">
      <w:pPr>
        <w:spacing w:line="560" w:lineRule="exact"/>
        <w:ind w:firstLine="480"/>
        <w:jc w:val="center"/>
        <w:rPr>
          <w:b/>
          <w:sz w:val="24"/>
          <w:szCs w:val="21"/>
        </w:rPr>
      </w:pPr>
      <w:r w:rsidRPr="00492226">
        <w:rPr>
          <w:rFonts w:hint="eastAsia"/>
          <w:b/>
          <w:sz w:val="24"/>
          <w:szCs w:val="21"/>
        </w:rPr>
        <w:t>华东师范大学暑期学校</w:t>
      </w:r>
    </w:p>
    <w:p w:rsidR="00FA26D8" w:rsidRDefault="00FA26D8" w:rsidP="00FA26D8">
      <w:pPr>
        <w:spacing w:line="560" w:lineRule="exact"/>
        <w:ind w:firstLine="480"/>
        <w:jc w:val="center"/>
        <w:rPr>
          <w:b/>
          <w:sz w:val="24"/>
          <w:szCs w:val="21"/>
        </w:rPr>
      </w:pPr>
      <w:r w:rsidRPr="00492226">
        <w:rPr>
          <w:b/>
          <w:sz w:val="24"/>
          <w:szCs w:val="21"/>
        </w:rPr>
        <w:t>“</w:t>
      </w:r>
      <w:r w:rsidRPr="00492226">
        <w:rPr>
          <w:b/>
          <w:bCs/>
          <w:sz w:val="24"/>
          <w:szCs w:val="21"/>
        </w:rPr>
        <w:t>新世界主义政治学</w:t>
      </w:r>
      <w:r w:rsidR="00AD67BE">
        <w:rPr>
          <w:rFonts w:hint="eastAsia"/>
          <w:b/>
          <w:bCs/>
          <w:sz w:val="24"/>
          <w:szCs w:val="21"/>
        </w:rPr>
        <w:t>2</w:t>
      </w:r>
      <w:r w:rsidRPr="00492226">
        <w:rPr>
          <w:rFonts w:hint="eastAsia"/>
          <w:b/>
          <w:bCs/>
          <w:sz w:val="24"/>
          <w:szCs w:val="21"/>
        </w:rPr>
        <w:t>：</w:t>
      </w:r>
      <w:r w:rsidR="00AD67BE" w:rsidRPr="00AD67BE">
        <w:rPr>
          <w:rFonts w:hint="eastAsia"/>
          <w:b/>
          <w:bCs/>
          <w:sz w:val="24"/>
          <w:szCs w:val="21"/>
        </w:rPr>
        <w:t>全球化的困境与世界剧变的未来</w:t>
      </w:r>
      <w:r w:rsidRPr="00492226">
        <w:rPr>
          <w:b/>
          <w:sz w:val="24"/>
          <w:szCs w:val="21"/>
        </w:rPr>
        <w:t>”</w:t>
      </w:r>
      <w:r w:rsidRPr="00492226">
        <w:rPr>
          <w:b/>
          <w:sz w:val="24"/>
          <w:szCs w:val="21"/>
        </w:rPr>
        <w:t>报名表</w:t>
      </w:r>
    </w:p>
    <w:tbl>
      <w:tblPr>
        <w:tblStyle w:val="a5"/>
        <w:tblW w:w="0" w:type="auto"/>
        <w:tblLook w:val="04A0" w:firstRow="1" w:lastRow="0" w:firstColumn="1" w:lastColumn="0" w:noHBand="0" w:noVBand="1"/>
      </w:tblPr>
      <w:tblGrid>
        <w:gridCol w:w="1420"/>
        <w:gridCol w:w="1420"/>
        <w:gridCol w:w="1420"/>
        <w:gridCol w:w="1420"/>
        <w:gridCol w:w="1421"/>
        <w:gridCol w:w="1421"/>
      </w:tblGrid>
      <w:tr w:rsidR="00FA26D8" w:rsidTr="00D823D7">
        <w:tc>
          <w:tcPr>
            <w:tcW w:w="8522" w:type="dxa"/>
            <w:gridSpan w:val="6"/>
          </w:tcPr>
          <w:p w:rsidR="00FA26D8" w:rsidRDefault="00FA26D8" w:rsidP="00FA26D8">
            <w:pPr>
              <w:spacing w:line="560" w:lineRule="exact"/>
              <w:jc w:val="center"/>
              <w:rPr>
                <w:b/>
                <w:szCs w:val="21"/>
              </w:rPr>
            </w:pPr>
            <w:r>
              <w:rPr>
                <w:rFonts w:hint="eastAsia"/>
                <w:b/>
                <w:szCs w:val="21"/>
              </w:rPr>
              <w:t>个人基本信息</w:t>
            </w:r>
          </w:p>
        </w:tc>
      </w:tr>
      <w:tr w:rsidR="00FA26D8" w:rsidTr="00FA26D8">
        <w:tc>
          <w:tcPr>
            <w:tcW w:w="1420" w:type="dxa"/>
          </w:tcPr>
          <w:p w:rsidR="00FA26D8" w:rsidRDefault="00FA26D8" w:rsidP="00C07EF2">
            <w:pPr>
              <w:spacing w:line="560" w:lineRule="exact"/>
              <w:rPr>
                <w:b/>
                <w:szCs w:val="21"/>
              </w:rPr>
            </w:pPr>
            <w:r>
              <w:rPr>
                <w:rFonts w:hint="eastAsia"/>
                <w:b/>
                <w:szCs w:val="21"/>
              </w:rPr>
              <w:t>姓名</w:t>
            </w:r>
          </w:p>
        </w:tc>
        <w:tc>
          <w:tcPr>
            <w:tcW w:w="1420" w:type="dxa"/>
          </w:tcPr>
          <w:p w:rsidR="00FA26D8" w:rsidRDefault="00FA26D8" w:rsidP="00C07EF2">
            <w:pPr>
              <w:spacing w:line="560" w:lineRule="exact"/>
              <w:rPr>
                <w:b/>
                <w:szCs w:val="21"/>
              </w:rPr>
            </w:pPr>
          </w:p>
        </w:tc>
        <w:tc>
          <w:tcPr>
            <w:tcW w:w="1420" w:type="dxa"/>
          </w:tcPr>
          <w:p w:rsidR="00FA26D8" w:rsidRDefault="00FA26D8" w:rsidP="00C07EF2">
            <w:pPr>
              <w:spacing w:line="560" w:lineRule="exact"/>
              <w:rPr>
                <w:b/>
                <w:szCs w:val="21"/>
              </w:rPr>
            </w:pPr>
            <w:r>
              <w:rPr>
                <w:rFonts w:hint="eastAsia"/>
                <w:b/>
                <w:szCs w:val="21"/>
              </w:rPr>
              <w:t>性别</w:t>
            </w:r>
          </w:p>
        </w:tc>
        <w:tc>
          <w:tcPr>
            <w:tcW w:w="1420" w:type="dxa"/>
          </w:tcPr>
          <w:p w:rsidR="00FA26D8" w:rsidRDefault="00FA26D8" w:rsidP="00C07EF2">
            <w:pPr>
              <w:spacing w:line="560" w:lineRule="exact"/>
              <w:rPr>
                <w:b/>
                <w:szCs w:val="21"/>
              </w:rPr>
            </w:pPr>
          </w:p>
        </w:tc>
        <w:tc>
          <w:tcPr>
            <w:tcW w:w="1421" w:type="dxa"/>
          </w:tcPr>
          <w:p w:rsidR="00FA26D8" w:rsidRDefault="00FA26D8" w:rsidP="00C07EF2">
            <w:pPr>
              <w:spacing w:line="560" w:lineRule="exact"/>
              <w:rPr>
                <w:b/>
                <w:szCs w:val="21"/>
              </w:rPr>
            </w:pPr>
            <w:r>
              <w:rPr>
                <w:rFonts w:hint="eastAsia"/>
                <w:b/>
                <w:szCs w:val="21"/>
              </w:rPr>
              <w:t>联系方式</w:t>
            </w:r>
          </w:p>
        </w:tc>
        <w:tc>
          <w:tcPr>
            <w:tcW w:w="1421" w:type="dxa"/>
          </w:tcPr>
          <w:p w:rsidR="00FA26D8" w:rsidRDefault="00FA26D8" w:rsidP="00C07EF2">
            <w:pPr>
              <w:spacing w:line="560" w:lineRule="exact"/>
              <w:rPr>
                <w:b/>
                <w:szCs w:val="21"/>
              </w:rPr>
            </w:pPr>
          </w:p>
        </w:tc>
      </w:tr>
      <w:tr w:rsidR="00FA26D8" w:rsidTr="000432DE">
        <w:tc>
          <w:tcPr>
            <w:tcW w:w="1420" w:type="dxa"/>
          </w:tcPr>
          <w:p w:rsidR="00FA26D8" w:rsidRPr="00FA26D8" w:rsidRDefault="00FA26D8" w:rsidP="00C07EF2">
            <w:pPr>
              <w:spacing w:line="560" w:lineRule="exact"/>
              <w:rPr>
                <w:b/>
                <w:sz w:val="18"/>
                <w:szCs w:val="18"/>
              </w:rPr>
            </w:pPr>
            <w:r>
              <w:rPr>
                <w:rFonts w:hint="eastAsia"/>
                <w:b/>
                <w:sz w:val="18"/>
                <w:szCs w:val="18"/>
              </w:rPr>
              <w:t>所在</w:t>
            </w:r>
            <w:r w:rsidR="005D43F4">
              <w:rPr>
                <w:rFonts w:hint="eastAsia"/>
                <w:b/>
                <w:sz w:val="18"/>
                <w:szCs w:val="18"/>
              </w:rPr>
              <w:t>机构</w:t>
            </w:r>
            <w:r>
              <w:rPr>
                <w:rFonts w:hint="eastAsia"/>
                <w:b/>
                <w:sz w:val="18"/>
                <w:szCs w:val="18"/>
              </w:rPr>
              <w:t>、</w:t>
            </w:r>
            <w:r w:rsidRPr="00FA26D8">
              <w:rPr>
                <w:rFonts w:hint="eastAsia"/>
                <w:b/>
                <w:sz w:val="18"/>
                <w:szCs w:val="18"/>
              </w:rPr>
              <w:t>专业</w:t>
            </w:r>
          </w:p>
        </w:tc>
        <w:tc>
          <w:tcPr>
            <w:tcW w:w="7102" w:type="dxa"/>
            <w:gridSpan w:val="5"/>
          </w:tcPr>
          <w:p w:rsidR="00FA26D8" w:rsidRDefault="00FA26D8" w:rsidP="00C07EF2">
            <w:pPr>
              <w:spacing w:line="560" w:lineRule="exact"/>
              <w:rPr>
                <w:b/>
                <w:szCs w:val="21"/>
              </w:rPr>
            </w:pPr>
          </w:p>
        </w:tc>
      </w:tr>
      <w:tr w:rsidR="000652F9" w:rsidTr="000432DE">
        <w:tc>
          <w:tcPr>
            <w:tcW w:w="1420" w:type="dxa"/>
          </w:tcPr>
          <w:p w:rsidR="000652F9" w:rsidRDefault="000652F9" w:rsidP="000652F9">
            <w:pPr>
              <w:rPr>
                <w:b/>
                <w:sz w:val="18"/>
                <w:szCs w:val="18"/>
              </w:rPr>
            </w:pPr>
            <w:r>
              <w:rPr>
                <w:rFonts w:hint="eastAsia"/>
                <w:b/>
                <w:sz w:val="18"/>
                <w:szCs w:val="18"/>
              </w:rPr>
              <w:t>是否希望帮助解决住宿</w:t>
            </w:r>
          </w:p>
        </w:tc>
        <w:tc>
          <w:tcPr>
            <w:tcW w:w="7102" w:type="dxa"/>
            <w:gridSpan w:val="5"/>
          </w:tcPr>
          <w:p w:rsidR="000652F9" w:rsidRDefault="000652F9" w:rsidP="00C07EF2">
            <w:pPr>
              <w:spacing w:line="560" w:lineRule="exact"/>
              <w:rPr>
                <w:b/>
                <w:szCs w:val="21"/>
              </w:rPr>
            </w:pPr>
          </w:p>
        </w:tc>
      </w:tr>
      <w:tr w:rsidR="00FA26D8" w:rsidTr="00855AA1">
        <w:tc>
          <w:tcPr>
            <w:tcW w:w="8522" w:type="dxa"/>
            <w:gridSpan w:val="6"/>
          </w:tcPr>
          <w:p w:rsidR="00FA26D8" w:rsidRDefault="00FA26D8" w:rsidP="00FA26D8">
            <w:pPr>
              <w:spacing w:line="560" w:lineRule="exact"/>
              <w:jc w:val="center"/>
              <w:rPr>
                <w:b/>
                <w:szCs w:val="21"/>
              </w:rPr>
            </w:pPr>
            <w:r>
              <w:rPr>
                <w:rFonts w:hint="eastAsia"/>
                <w:b/>
                <w:szCs w:val="21"/>
              </w:rPr>
              <w:t>推荐人基本信息（请附推荐信）</w:t>
            </w:r>
          </w:p>
        </w:tc>
      </w:tr>
      <w:tr w:rsidR="00FA26D8" w:rsidTr="00FA26D8">
        <w:tc>
          <w:tcPr>
            <w:tcW w:w="1420" w:type="dxa"/>
          </w:tcPr>
          <w:p w:rsidR="00FA26D8" w:rsidRDefault="00FA26D8" w:rsidP="00C07EF2">
            <w:pPr>
              <w:spacing w:line="560" w:lineRule="exact"/>
              <w:rPr>
                <w:b/>
                <w:szCs w:val="21"/>
              </w:rPr>
            </w:pPr>
            <w:r>
              <w:rPr>
                <w:rFonts w:hint="eastAsia"/>
                <w:b/>
                <w:szCs w:val="21"/>
              </w:rPr>
              <w:t>姓名</w:t>
            </w:r>
          </w:p>
        </w:tc>
        <w:tc>
          <w:tcPr>
            <w:tcW w:w="1420" w:type="dxa"/>
          </w:tcPr>
          <w:p w:rsidR="00FA26D8" w:rsidRDefault="00FA26D8" w:rsidP="00C07EF2">
            <w:pPr>
              <w:spacing w:line="560" w:lineRule="exact"/>
              <w:rPr>
                <w:b/>
                <w:szCs w:val="21"/>
              </w:rPr>
            </w:pPr>
          </w:p>
        </w:tc>
        <w:tc>
          <w:tcPr>
            <w:tcW w:w="1420" w:type="dxa"/>
          </w:tcPr>
          <w:p w:rsidR="00FA26D8" w:rsidRDefault="00FA26D8" w:rsidP="00C07EF2">
            <w:pPr>
              <w:spacing w:line="560" w:lineRule="exact"/>
              <w:rPr>
                <w:b/>
                <w:szCs w:val="21"/>
              </w:rPr>
            </w:pPr>
            <w:r>
              <w:rPr>
                <w:rFonts w:hint="eastAsia"/>
                <w:b/>
                <w:szCs w:val="21"/>
              </w:rPr>
              <w:t>职称</w:t>
            </w:r>
          </w:p>
        </w:tc>
        <w:tc>
          <w:tcPr>
            <w:tcW w:w="1420" w:type="dxa"/>
          </w:tcPr>
          <w:p w:rsidR="00FA26D8" w:rsidRDefault="00FA26D8" w:rsidP="00C07EF2">
            <w:pPr>
              <w:spacing w:line="560" w:lineRule="exact"/>
              <w:rPr>
                <w:b/>
                <w:szCs w:val="21"/>
              </w:rPr>
            </w:pPr>
          </w:p>
        </w:tc>
        <w:tc>
          <w:tcPr>
            <w:tcW w:w="1421" w:type="dxa"/>
          </w:tcPr>
          <w:p w:rsidR="00FA26D8" w:rsidRDefault="00FA26D8" w:rsidP="00C07EF2">
            <w:pPr>
              <w:spacing w:line="560" w:lineRule="exact"/>
              <w:rPr>
                <w:b/>
                <w:szCs w:val="21"/>
              </w:rPr>
            </w:pPr>
            <w:r>
              <w:rPr>
                <w:rFonts w:hint="eastAsia"/>
                <w:b/>
                <w:szCs w:val="21"/>
              </w:rPr>
              <w:t>联系方式</w:t>
            </w:r>
          </w:p>
        </w:tc>
        <w:tc>
          <w:tcPr>
            <w:tcW w:w="1421" w:type="dxa"/>
          </w:tcPr>
          <w:p w:rsidR="00FA26D8" w:rsidRDefault="00FA26D8" w:rsidP="00C07EF2">
            <w:pPr>
              <w:spacing w:line="560" w:lineRule="exact"/>
              <w:rPr>
                <w:b/>
                <w:szCs w:val="21"/>
              </w:rPr>
            </w:pPr>
          </w:p>
        </w:tc>
      </w:tr>
      <w:tr w:rsidR="00FA26D8" w:rsidTr="00447387">
        <w:tc>
          <w:tcPr>
            <w:tcW w:w="1420" w:type="dxa"/>
          </w:tcPr>
          <w:p w:rsidR="00FA26D8" w:rsidRPr="00FA26D8" w:rsidRDefault="00FA26D8" w:rsidP="00C07EF2">
            <w:pPr>
              <w:spacing w:line="560" w:lineRule="exact"/>
              <w:rPr>
                <w:b/>
                <w:sz w:val="18"/>
                <w:szCs w:val="18"/>
              </w:rPr>
            </w:pPr>
            <w:r w:rsidRPr="00FA26D8">
              <w:rPr>
                <w:rFonts w:hint="eastAsia"/>
                <w:b/>
                <w:sz w:val="18"/>
                <w:szCs w:val="18"/>
              </w:rPr>
              <w:t>所在</w:t>
            </w:r>
            <w:r w:rsidR="005D43F4">
              <w:rPr>
                <w:rFonts w:hint="eastAsia"/>
                <w:b/>
                <w:sz w:val="18"/>
                <w:szCs w:val="18"/>
              </w:rPr>
              <w:t>机构</w:t>
            </w:r>
            <w:r w:rsidRPr="00FA26D8">
              <w:rPr>
                <w:rFonts w:hint="eastAsia"/>
                <w:b/>
                <w:sz w:val="18"/>
                <w:szCs w:val="18"/>
              </w:rPr>
              <w:t>、专业</w:t>
            </w:r>
          </w:p>
        </w:tc>
        <w:tc>
          <w:tcPr>
            <w:tcW w:w="7102" w:type="dxa"/>
            <w:gridSpan w:val="5"/>
          </w:tcPr>
          <w:p w:rsidR="00FA26D8" w:rsidRDefault="00FA26D8" w:rsidP="00C07EF2">
            <w:pPr>
              <w:spacing w:line="560" w:lineRule="exact"/>
              <w:rPr>
                <w:b/>
                <w:szCs w:val="21"/>
              </w:rPr>
            </w:pPr>
          </w:p>
        </w:tc>
      </w:tr>
      <w:tr w:rsidR="00FA26D8" w:rsidTr="00403532">
        <w:tc>
          <w:tcPr>
            <w:tcW w:w="8522" w:type="dxa"/>
            <w:gridSpan w:val="6"/>
          </w:tcPr>
          <w:p w:rsidR="00FA26D8" w:rsidRDefault="00FA26D8" w:rsidP="00FA26D8">
            <w:pPr>
              <w:spacing w:line="560" w:lineRule="exact"/>
              <w:jc w:val="center"/>
              <w:rPr>
                <w:b/>
                <w:szCs w:val="21"/>
              </w:rPr>
            </w:pPr>
            <w:r>
              <w:rPr>
                <w:rFonts w:hint="eastAsia"/>
                <w:b/>
                <w:szCs w:val="21"/>
              </w:rPr>
              <w:t>个人简历（高中以来）</w:t>
            </w:r>
          </w:p>
        </w:tc>
      </w:tr>
      <w:tr w:rsidR="00FA26D8" w:rsidTr="00103B01">
        <w:tc>
          <w:tcPr>
            <w:tcW w:w="8522" w:type="dxa"/>
            <w:gridSpan w:val="6"/>
          </w:tcPr>
          <w:p w:rsidR="00FA26D8" w:rsidRDefault="00FA26D8" w:rsidP="00C07EF2">
            <w:pPr>
              <w:spacing w:line="560" w:lineRule="exact"/>
              <w:rPr>
                <w:b/>
                <w:szCs w:val="21"/>
              </w:rPr>
            </w:pPr>
          </w:p>
          <w:p w:rsidR="00FA26D8" w:rsidRDefault="00FA26D8" w:rsidP="00C07EF2">
            <w:pPr>
              <w:spacing w:line="560" w:lineRule="exact"/>
              <w:rPr>
                <w:b/>
                <w:szCs w:val="21"/>
              </w:rPr>
            </w:pPr>
          </w:p>
          <w:p w:rsidR="00FA26D8" w:rsidRDefault="00FA26D8" w:rsidP="00C07EF2">
            <w:pPr>
              <w:spacing w:line="560" w:lineRule="exact"/>
              <w:rPr>
                <w:b/>
                <w:szCs w:val="21"/>
              </w:rPr>
            </w:pPr>
          </w:p>
          <w:p w:rsidR="00FA26D8" w:rsidRDefault="00FA26D8" w:rsidP="00C07EF2">
            <w:pPr>
              <w:spacing w:line="560" w:lineRule="exact"/>
              <w:rPr>
                <w:b/>
                <w:szCs w:val="21"/>
              </w:rPr>
            </w:pPr>
          </w:p>
          <w:p w:rsidR="00FA26D8" w:rsidRDefault="00FA26D8" w:rsidP="00C07EF2">
            <w:pPr>
              <w:spacing w:line="560" w:lineRule="exact"/>
              <w:rPr>
                <w:b/>
                <w:szCs w:val="21"/>
              </w:rPr>
            </w:pPr>
          </w:p>
          <w:p w:rsidR="00FA26D8" w:rsidRDefault="00FA26D8" w:rsidP="00C07EF2">
            <w:pPr>
              <w:spacing w:line="560" w:lineRule="exact"/>
              <w:rPr>
                <w:b/>
                <w:szCs w:val="21"/>
              </w:rPr>
            </w:pPr>
          </w:p>
        </w:tc>
      </w:tr>
      <w:tr w:rsidR="00FA26D8" w:rsidTr="00E928CD">
        <w:tc>
          <w:tcPr>
            <w:tcW w:w="8522" w:type="dxa"/>
            <w:gridSpan w:val="6"/>
          </w:tcPr>
          <w:p w:rsidR="00FA26D8" w:rsidRDefault="00FA26D8" w:rsidP="00C07EF2">
            <w:pPr>
              <w:spacing w:line="560" w:lineRule="exact"/>
              <w:rPr>
                <w:b/>
                <w:szCs w:val="21"/>
              </w:rPr>
            </w:pPr>
            <w:r>
              <w:rPr>
                <w:rFonts w:hint="eastAsia"/>
                <w:b/>
                <w:szCs w:val="21"/>
              </w:rPr>
              <w:t>申请理由（可附页）</w:t>
            </w:r>
          </w:p>
        </w:tc>
      </w:tr>
      <w:tr w:rsidR="00FA26D8" w:rsidTr="00292794">
        <w:tc>
          <w:tcPr>
            <w:tcW w:w="8522" w:type="dxa"/>
            <w:gridSpan w:val="6"/>
          </w:tcPr>
          <w:p w:rsidR="00FA26D8" w:rsidRDefault="00FA26D8" w:rsidP="00C07EF2">
            <w:pPr>
              <w:spacing w:line="560" w:lineRule="exact"/>
              <w:rPr>
                <w:b/>
                <w:szCs w:val="21"/>
              </w:rPr>
            </w:pPr>
          </w:p>
          <w:p w:rsidR="00FA26D8" w:rsidRDefault="00FA26D8" w:rsidP="00C07EF2">
            <w:pPr>
              <w:spacing w:line="560" w:lineRule="exact"/>
              <w:rPr>
                <w:b/>
                <w:szCs w:val="21"/>
              </w:rPr>
            </w:pPr>
          </w:p>
          <w:p w:rsidR="00492226" w:rsidRDefault="00492226" w:rsidP="00C07EF2">
            <w:pPr>
              <w:spacing w:line="560" w:lineRule="exact"/>
              <w:rPr>
                <w:b/>
                <w:szCs w:val="21"/>
              </w:rPr>
            </w:pPr>
          </w:p>
          <w:p w:rsidR="00FA26D8" w:rsidRDefault="00FA26D8" w:rsidP="00C07EF2">
            <w:pPr>
              <w:spacing w:line="560" w:lineRule="exact"/>
              <w:rPr>
                <w:b/>
                <w:szCs w:val="21"/>
              </w:rPr>
            </w:pPr>
          </w:p>
          <w:p w:rsidR="00FA26D8" w:rsidRDefault="00FA26D8" w:rsidP="00C07EF2">
            <w:pPr>
              <w:spacing w:line="560" w:lineRule="exact"/>
              <w:rPr>
                <w:b/>
                <w:szCs w:val="21"/>
              </w:rPr>
            </w:pPr>
          </w:p>
          <w:p w:rsidR="00FA26D8" w:rsidRDefault="00FA26D8" w:rsidP="00C07EF2">
            <w:pPr>
              <w:spacing w:line="560" w:lineRule="exact"/>
              <w:rPr>
                <w:b/>
                <w:szCs w:val="21"/>
              </w:rPr>
            </w:pPr>
          </w:p>
        </w:tc>
      </w:tr>
    </w:tbl>
    <w:p w:rsidR="00CF7777" w:rsidRPr="00492226" w:rsidRDefault="00CF7777" w:rsidP="00C07EF2">
      <w:pPr>
        <w:spacing w:line="560" w:lineRule="exact"/>
        <w:ind w:firstLine="480"/>
        <w:rPr>
          <w:b/>
          <w:sz w:val="22"/>
          <w:szCs w:val="21"/>
        </w:rPr>
      </w:pPr>
      <w:r w:rsidRPr="00492226">
        <w:rPr>
          <w:rFonts w:hint="eastAsia"/>
          <w:b/>
          <w:sz w:val="22"/>
          <w:szCs w:val="21"/>
        </w:rPr>
        <w:lastRenderedPageBreak/>
        <w:t>附件</w:t>
      </w:r>
      <w:r w:rsidR="00AD67BE">
        <w:rPr>
          <w:rFonts w:hint="eastAsia"/>
          <w:b/>
          <w:sz w:val="22"/>
          <w:szCs w:val="21"/>
        </w:rPr>
        <w:t>2</w:t>
      </w:r>
    </w:p>
    <w:p w:rsidR="00492226" w:rsidRDefault="00CF7777" w:rsidP="00CF7777">
      <w:pPr>
        <w:spacing w:line="560" w:lineRule="exact"/>
        <w:ind w:firstLine="480"/>
        <w:jc w:val="center"/>
        <w:rPr>
          <w:b/>
          <w:sz w:val="24"/>
          <w:szCs w:val="21"/>
        </w:rPr>
      </w:pPr>
      <w:r w:rsidRPr="00492226">
        <w:rPr>
          <w:rFonts w:hint="eastAsia"/>
          <w:b/>
          <w:sz w:val="24"/>
          <w:szCs w:val="21"/>
        </w:rPr>
        <w:t>华东师范大学暑期学校</w:t>
      </w:r>
      <w:r w:rsidRPr="00492226">
        <w:rPr>
          <w:b/>
          <w:sz w:val="24"/>
          <w:szCs w:val="21"/>
        </w:rPr>
        <w:t>“</w:t>
      </w:r>
      <w:r w:rsidRPr="00492226">
        <w:rPr>
          <w:b/>
          <w:bCs/>
          <w:sz w:val="24"/>
          <w:szCs w:val="21"/>
        </w:rPr>
        <w:t>新世界主义政治学</w:t>
      </w:r>
      <w:r w:rsidRPr="00492226">
        <w:rPr>
          <w:rFonts w:hint="eastAsia"/>
          <w:b/>
          <w:bCs/>
          <w:sz w:val="24"/>
          <w:szCs w:val="21"/>
        </w:rPr>
        <w:t>：</w:t>
      </w:r>
      <w:r w:rsidRPr="00492226">
        <w:rPr>
          <w:b/>
          <w:bCs/>
          <w:sz w:val="24"/>
          <w:szCs w:val="21"/>
        </w:rPr>
        <w:t>理论与架构</w:t>
      </w:r>
      <w:r w:rsidRPr="00492226">
        <w:rPr>
          <w:b/>
          <w:sz w:val="24"/>
          <w:szCs w:val="21"/>
        </w:rPr>
        <w:t>”</w:t>
      </w:r>
    </w:p>
    <w:p w:rsidR="00CF7777" w:rsidRPr="00492226" w:rsidRDefault="006F7BCC" w:rsidP="00CF7777">
      <w:pPr>
        <w:spacing w:line="560" w:lineRule="exact"/>
        <w:ind w:firstLine="480"/>
        <w:jc w:val="center"/>
        <w:rPr>
          <w:b/>
          <w:sz w:val="24"/>
          <w:szCs w:val="21"/>
        </w:rPr>
      </w:pPr>
      <w:r w:rsidRPr="00492226">
        <w:rPr>
          <w:b/>
          <w:sz w:val="24"/>
          <w:szCs w:val="21"/>
        </w:rPr>
        <w:t>主要</w:t>
      </w:r>
      <w:r w:rsidR="00CF7777" w:rsidRPr="00492226">
        <w:rPr>
          <w:b/>
          <w:sz w:val="24"/>
          <w:szCs w:val="21"/>
        </w:rPr>
        <w:t>讲师简介</w:t>
      </w:r>
    </w:p>
    <w:p w:rsidR="00CF7777" w:rsidRDefault="00CF7777" w:rsidP="00CF7777">
      <w:pPr>
        <w:spacing w:line="560" w:lineRule="exact"/>
        <w:ind w:firstLine="480"/>
        <w:rPr>
          <w:b/>
          <w:szCs w:val="21"/>
        </w:rPr>
      </w:pPr>
    </w:p>
    <w:p w:rsidR="00CF7777" w:rsidRDefault="00CF7777" w:rsidP="00CF7777">
      <w:pPr>
        <w:spacing w:line="560" w:lineRule="exact"/>
        <w:ind w:firstLine="480"/>
        <w:rPr>
          <w:szCs w:val="21"/>
        </w:rPr>
      </w:pPr>
      <w:r>
        <w:rPr>
          <w:rFonts w:hint="eastAsia"/>
          <w:b/>
          <w:szCs w:val="21"/>
        </w:rPr>
        <w:t>刘擎，</w:t>
      </w:r>
      <w:r w:rsidRPr="00CF7777">
        <w:rPr>
          <w:rFonts w:hint="eastAsia"/>
          <w:szCs w:val="21"/>
        </w:rPr>
        <w:t>华东师范大学教授，美国明尼苏达大学（</w:t>
      </w:r>
      <w:r w:rsidRPr="00CF7777">
        <w:rPr>
          <w:rFonts w:hint="eastAsia"/>
          <w:szCs w:val="21"/>
        </w:rPr>
        <w:t>University of Minnesota, twin-cities</w:t>
      </w:r>
      <w:r w:rsidRPr="00CF7777">
        <w:rPr>
          <w:rFonts w:hint="eastAsia"/>
          <w:szCs w:val="21"/>
        </w:rPr>
        <w:t>）哲学博士，华东师范大学政治学系</w:t>
      </w:r>
      <w:proofErr w:type="gramStart"/>
      <w:r w:rsidRPr="00CF7777">
        <w:rPr>
          <w:rFonts w:hint="eastAsia"/>
          <w:szCs w:val="21"/>
        </w:rPr>
        <w:t>系</w:t>
      </w:r>
      <w:proofErr w:type="gramEnd"/>
      <w:r w:rsidRPr="00CF7777">
        <w:rPr>
          <w:rFonts w:hint="eastAsia"/>
          <w:szCs w:val="21"/>
        </w:rPr>
        <w:t>主任，华东师范大学世界政治研究中心主任。主要研究领域：</w:t>
      </w:r>
      <w:r w:rsidR="0013660A" w:rsidRPr="0013660A">
        <w:rPr>
          <w:rFonts w:hint="eastAsia"/>
          <w:szCs w:val="21"/>
        </w:rPr>
        <w:t>西方思想史</w:t>
      </w:r>
      <w:r w:rsidR="00997C93">
        <w:rPr>
          <w:rFonts w:hint="eastAsia"/>
          <w:szCs w:val="21"/>
        </w:rPr>
        <w:t>、</w:t>
      </w:r>
      <w:r w:rsidR="0013660A" w:rsidRPr="0013660A">
        <w:rPr>
          <w:rFonts w:hint="eastAsia"/>
          <w:szCs w:val="21"/>
        </w:rPr>
        <w:t>政治哲学</w:t>
      </w:r>
      <w:r w:rsidR="00997C93">
        <w:rPr>
          <w:rFonts w:hint="eastAsia"/>
          <w:szCs w:val="21"/>
        </w:rPr>
        <w:t>、</w:t>
      </w:r>
      <w:r w:rsidR="0013660A" w:rsidRPr="0013660A">
        <w:rPr>
          <w:rFonts w:hint="eastAsia"/>
          <w:szCs w:val="21"/>
        </w:rPr>
        <w:t>现当代西方政治理论</w:t>
      </w:r>
      <w:r w:rsidR="00997C93">
        <w:rPr>
          <w:rFonts w:hint="eastAsia"/>
          <w:szCs w:val="21"/>
        </w:rPr>
        <w:t>、</w:t>
      </w:r>
      <w:r w:rsidR="0013660A" w:rsidRPr="0013660A">
        <w:rPr>
          <w:rFonts w:hint="eastAsia"/>
          <w:szCs w:val="21"/>
        </w:rPr>
        <w:t>国际政治理论</w:t>
      </w:r>
      <w:r w:rsidR="0013660A">
        <w:rPr>
          <w:rFonts w:hint="eastAsia"/>
          <w:szCs w:val="21"/>
        </w:rPr>
        <w:t>。</w:t>
      </w:r>
    </w:p>
    <w:p w:rsidR="0013660A" w:rsidRDefault="0013660A" w:rsidP="00CF7777">
      <w:pPr>
        <w:spacing w:line="560" w:lineRule="exact"/>
        <w:ind w:firstLine="480"/>
        <w:rPr>
          <w:szCs w:val="21"/>
        </w:rPr>
      </w:pPr>
    </w:p>
    <w:p w:rsidR="0013660A" w:rsidRDefault="0013660A" w:rsidP="00CF7777">
      <w:pPr>
        <w:spacing w:line="560" w:lineRule="exact"/>
        <w:ind w:firstLine="480"/>
        <w:rPr>
          <w:szCs w:val="21"/>
        </w:rPr>
      </w:pPr>
      <w:bookmarkStart w:id="0" w:name="OLE_LINK1"/>
      <w:bookmarkStart w:id="1" w:name="OLE_LINK2"/>
      <w:r w:rsidRPr="0013660A">
        <w:rPr>
          <w:rFonts w:hint="eastAsia"/>
          <w:b/>
          <w:szCs w:val="21"/>
        </w:rPr>
        <w:t>高全喜</w:t>
      </w:r>
      <w:bookmarkEnd w:id="0"/>
      <w:bookmarkEnd w:id="1"/>
      <w:r w:rsidRPr="0013660A">
        <w:rPr>
          <w:rFonts w:hint="eastAsia"/>
          <w:b/>
          <w:szCs w:val="21"/>
        </w:rPr>
        <w:t>，</w:t>
      </w:r>
      <w:r>
        <w:rPr>
          <w:rFonts w:hint="eastAsia"/>
          <w:szCs w:val="21"/>
        </w:rPr>
        <w:t>北京航空航天大学教授，中国社会科学院哲学博士，</w:t>
      </w:r>
      <w:r w:rsidR="001161E2">
        <w:rPr>
          <w:rFonts w:hint="eastAsia"/>
          <w:szCs w:val="21"/>
        </w:rPr>
        <w:t>上海交通大学教授</w:t>
      </w:r>
      <w:r>
        <w:rPr>
          <w:rFonts w:hint="eastAsia"/>
          <w:szCs w:val="21"/>
        </w:rPr>
        <w:t>。主要研究领域：</w:t>
      </w:r>
      <w:r w:rsidRPr="0013660A">
        <w:rPr>
          <w:rFonts w:hint="eastAsia"/>
          <w:szCs w:val="21"/>
        </w:rPr>
        <w:t>法理学、政治哲学和宪政理论、空间法理论</w:t>
      </w:r>
      <w:r w:rsidR="00997C93">
        <w:rPr>
          <w:rFonts w:hint="eastAsia"/>
          <w:szCs w:val="21"/>
        </w:rPr>
        <w:t>。</w:t>
      </w:r>
    </w:p>
    <w:p w:rsidR="00AD67BE" w:rsidRDefault="00AD67BE" w:rsidP="00CF7777">
      <w:pPr>
        <w:spacing w:line="560" w:lineRule="exact"/>
        <w:ind w:firstLine="480"/>
        <w:rPr>
          <w:szCs w:val="21"/>
        </w:rPr>
      </w:pPr>
    </w:p>
    <w:p w:rsidR="00AD67BE" w:rsidRDefault="00AD67BE" w:rsidP="00CF7777">
      <w:pPr>
        <w:spacing w:line="560" w:lineRule="exact"/>
        <w:ind w:firstLine="480"/>
        <w:rPr>
          <w:szCs w:val="21"/>
        </w:rPr>
      </w:pPr>
      <w:r w:rsidRPr="00AD67BE">
        <w:rPr>
          <w:rFonts w:hint="eastAsia"/>
          <w:b/>
          <w:szCs w:val="21"/>
        </w:rPr>
        <w:t>朱小平，</w:t>
      </w:r>
      <w:r>
        <w:rPr>
          <w:rFonts w:hint="eastAsia"/>
          <w:szCs w:val="21"/>
        </w:rPr>
        <w:t>独立经济学家。</w:t>
      </w:r>
    </w:p>
    <w:p w:rsidR="00AD67BE" w:rsidRPr="00AD67BE" w:rsidRDefault="00AD67BE" w:rsidP="00CF7777">
      <w:pPr>
        <w:spacing w:line="560" w:lineRule="exact"/>
        <w:ind w:firstLine="480"/>
        <w:rPr>
          <w:szCs w:val="21"/>
        </w:rPr>
      </w:pPr>
    </w:p>
    <w:p w:rsidR="0013660A" w:rsidRDefault="001161E2" w:rsidP="00CF7777">
      <w:pPr>
        <w:spacing w:line="560" w:lineRule="exact"/>
        <w:ind w:firstLine="480"/>
        <w:rPr>
          <w:szCs w:val="21"/>
        </w:rPr>
      </w:pPr>
      <w:r w:rsidRPr="001161E2">
        <w:rPr>
          <w:b/>
          <w:szCs w:val="21"/>
        </w:rPr>
        <w:t>于向东</w:t>
      </w:r>
      <w:r w:rsidRPr="001161E2">
        <w:rPr>
          <w:rFonts w:hint="eastAsia"/>
          <w:b/>
          <w:szCs w:val="21"/>
        </w:rPr>
        <w:t>：</w:t>
      </w:r>
      <w:r>
        <w:rPr>
          <w:szCs w:val="21"/>
        </w:rPr>
        <w:t>上海世界观察研究院副院长</w:t>
      </w:r>
    </w:p>
    <w:p w:rsidR="001161E2" w:rsidRDefault="001161E2" w:rsidP="00CF7777">
      <w:pPr>
        <w:spacing w:line="560" w:lineRule="exact"/>
        <w:ind w:firstLine="480"/>
        <w:rPr>
          <w:szCs w:val="21"/>
        </w:rPr>
      </w:pPr>
    </w:p>
    <w:p w:rsidR="00AD67BE" w:rsidRPr="00AD67BE" w:rsidRDefault="00AD67BE" w:rsidP="00AD67BE">
      <w:pPr>
        <w:tabs>
          <w:tab w:val="num" w:pos="720"/>
        </w:tabs>
        <w:spacing w:line="560" w:lineRule="exact"/>
        <w:ind w:firstLineChars="200" w:firstLine="422"/>
        <w:rPr>
          <w:szCs w:val="21"/>
        </w:rPr>
      </w:pPr>
      <w:r>
        <w:rPr>
          <w:rFonts w:hint="eastAsia"/>
          <w:b/>
          <w:szCs w:val="21"/>
        </w:rPr>
        <w:t>林国华</w:t>
      </w:r>
      <w:r w:rsidR="0013660A" w:rsidRPr="0013660A">
        <w:rPr>
          <w:rFonts w:hint="eastAsia"/>
          <w:b/>
          <w:szCs w:val="21"/>
        </w:rPr>
        <w:t>，</w:t>
      </w:r>
      <w:r w:rsidR="0013660A">
        <w:rPr>
          <w:szCs w:val="21"/>
        </w:rPr>
        <w:t>华东师范大学</w:t>
      </w:r>
      <w:r>
        <w:rPr>
          <w:szCs w:val="21"/>
        </w:rPr>
        <w:t>副教授</w:t>
      </w:r>
      <w:r w:rsidR="0013660A">
        <w:rPr>
          <w:rFonts w:hint="eastAsia"/>
          <w:szCs w:val="21"/>
        </w:rPr>
        <w:t>，</w:t>
      </w:r>
      <w:r>
        <w:rPr>
          <w:rFonts w:hint="eastAsia"/>
          <w:szCs w:val="21"/>
        </w:rPr>
        <w:t>美国芝加哥大学政治思想委员会博士候选人</w:t>
      </w:r>
      <w:r w:rsidR="0013660A">
        <w:rPr>
          <w:rFonts w:hint="eastAsia"/>
          <w:szCs w:val="21"/>
        </w:rPr>
        <w:t>。主要研究领域：</w:t>
      </w:r>
      <w:r w:rsidRPr="00AD67BE">
        <w:rPr>
          <w:szCs w:val="21"/>
        </w:rPr>
        <w:t>西方政治哲学史</w:t>
      </w:r>
      <w:r>
        <w:rPr>
          <w:rFonts w:hint="eastAsia"/>
          <w:szCs w:val="21"/>
        </w:rPr>
        <w:t>、</w:t>
      </w:r>
      <w:r w:rsidRPr="00AD67BE">
        <w:rPr>
          <w:szCs w:val="21"/>
        </w:rPr>
        <w:t>圣经史、罗马史</w:t>
      </w:r>
      <w:r>
        <w:rPr>
          <w:rFonts w:hint="eastAsia"/>
          <w:szCs w:val="21"/>
        </w:rPr>
        <w:t>、</w:t>
      </w:r>
      <w:r w:rsidRPr="00AD67BE">
        <w:rPr>
          <w:szCs w:val="21"/>
        </w:rPr>
        <w:t>国际法古典理论</w:t>
      </w:r>
    </w:p>
    <w:p w:rsidR="0013660A" w:rsidRDefault="0013660A" w:rsidP="00CF7777">
      <w:pPr>
        <w:spacing w:line="560" w:lineRule="exact"/>
        <w:ind w:firstLine="480"/>
        <w:rPr>
          <w:szCs w:val="21"/>
        </w:rPr>
      </w:pPr>
    </w:p>
    <w:p w:rsidR="009D406A" w:rsidRDefault="009D406A" w:rsidP="00CF7777">
      <w:pPr>
        <w:spacing w:line="560" w:lineRule="exact"/>
        <w:ind w:firstLine="480"/>
        <w:rPr>
          <w:szCs w:val="21"/>
        </w:rPr>
      </w:pPr>
      <w:r w:rsidRPr="009D406A">
        <w:rPr>
          <w:rFonts w:hint="eastAsia"/>
          <w:b/>
          <w:szCs w:val="21"/>
        </w:rPr>
        <w:t>邱立波，</w:t>
      </w:r>
      <w:r>
        <w:rPr>
          <w:rFonts w:hint="eastAsia"/>
          <w:szCs w:val="21"/>
        </w:rPr>
        <w:t>华东师范大学副教授，复旦大学历史学博士，华东师范大学政治学</w:t>
      </w:r>
      <w:proofErr w:type="gramStart"/>
      <w:r>
        <w:rPr>
          <w:rFonts w:hint="eastAsia"/>
          <w:szCs w:val="21"/>
        </w:rPr>
        <w:t>系政治</w:t>
      </w:r>
      <w:proofErr w:type="gramEnd"/>
      <w:r>
        <w:rPr>
          <w:rFonts w:hint="eastAsia"/>
          <w:szCs w:val="21"/>
        </w:rPr>
        <w:t>哲学与思想史教研室主任，华东师范大学世界政治研究中心副主任。主要研究领域：</w:t>
      </w:r>
      <w:r w:rsidRPr="009D406A">
        <w:rPr>
          <w:rFonts w:hint="eastAsia"/>
          <w:szCs w:val="21"/>
        </w:rPr>
        <w:t>政治思想史、政治哲学、政治史</w:t>
      </w:r>
      <w:r>
        <w:rPr>
          <w:rFonts w:hint="eastAsia"/>
          <w:szCs w:val="21"/>
        </w:rPr>
        <w:t>。</w:t>
      </w:r>
    </w:p>
    <w:p w:rsidR="009D406A" w:rsidRDefault="009D406A" w:rsidP="00CF7777">
      <w:pPr>
        <w:spacing w:line="560" w:lineRule="exact"/>
        <w:ind w:firstLine="480"/>
        <w:rPr>
          <w:szCs w:val="21"/>
        </w:rPr>
      </w:pPr>
    </w:p>
    <w:p w:rsidR="009D406A" w:rsidRDefault="009D406A" w:rsidP="00CF7777">
      <w:pPr>
        <w:spacing w:line="560" w:lineRule="exact"/>
        <w:ind w:firstLine="480"/>
        <w:rPr>
          <w:szCs w:val="21"/>
        </w:rPr>
      </w:pPr>
      <w:r w:rsidRPr="009D406A">
        <w:rPr>
          <w:b/>
          <w:szCs w:val="21"/>
        </w:rPr>
        <w:t>施展</w:t>
      </w:r>
      <w:r w:rsidRPr="009D406A">
        <w:rPr>
          <w:rFonts w:hint="eastAsia"/>
          <w:b/>
          <w:szCs w:val="21"/>
        </w:rPr>
        <w:t>，</w:t>
      </w:r>
      <w:r>
        <w:rPr>
          <w:rFonts w:hint="eastAsia"/>
          <w:szCs w:val="21"/>
        </w:rPr>
        <w:t>外交学院副教授，北京大学历史学博士，外交学院世界政治研究中心主任。主要研究领域：西方政治思想史、外交学。</w:t>
      </w:r>
    </w:p>
    <w:p w:rsidR="006F3FC5" w:rsidRPr="006F3FC5" w:rsidRDefault="006F3FC5" w:rsidP="00CF7777">
      <w:pPr>
        <w:spacing w:line="560" w:lineRule="exact"/>
        <w:ind w:firstLine="480"/>
        <w:rPr>
          <w:szCs w:val="21"/>
        </w:rPr>
      </w:pPr>
    </w:p>
    <w:p w:rsidR="009D406A" w:rsidRPr="009D406A" w:rsidRDefault="009D406A" w:rsidP="009D406A">
      <w:pPr>
        <w:spacing w:line="560" w:lineRule="exact"/>
        <w:rPr>
          <w:szCs w:val="21"/>
        </w:rPr>
      </w:pPr>
      <w:r>
        <w:rPr>
          <w:rFonts w:hint="eastAsia"/>
          <w:szCs w:val="21"/>
        </w:rPr>
        <w:t xml:space="preserve">  </w:t>
      </w:r>
      <w:r w:rsidRPr="009D406A">
        <w:rPr>
          <w:rFonts w:hint="eastAsia"/>
          <w:b/>
          <w:szCs w:val="21"/>
        </w:rPr>
        <w:t xml:space="preserve">  </w:t>
      </w:r>
      <w:r w:rsidRPr="009D406A">
        <w:rPr>
          <w:rFonts w:hint="eastAsia"/>
          <w:b/>
          <w:szCs w:val="21"/>
        </w:rPr>
        <w:t>周保巍，</w:t>
      </w:r>
      <w:r>
        <w:rPr>
          <w:rFonts w:hint="eastAsia"/>
          <w:szCs w:val="21"/>
        </w:rPr>
        <w:t>华东师范大学副教授，华东师范大学历史学博士。主要研究领域：</w:t>
      </w:r>
    </w:p>
    <w:p w:rsidR="009D406A" w:rsidRDefault="009D406A" w:rsidP="009D406A">
      <w:pPr>
        <w:spacing w:line="560" w:lineRule="exact"/>
        <w:rPr>
          <w:szCs w:val="21"/>
        </w:rPr>
      </w:pPr>
      <w:r w:rsidRPr="009D406A">
        <w:rPr>
          <w:rFonts w:hint="eastAsia"/>
          <w:szCs w:val="21"/>
        </w:rPr>
        <w:t>西方政治思想史、思想史方法论、国际政治思想</w:t>
      </w:r>
      <w:r>
        <w:rPr>
          <w:rFonts w:hint="eastAsia"/>
          <w:szCs w:val="21"/>
        </w:rPr>
        <w:t>。</w:t>
      </w:r>
    </w:p>
    <w:p w:rsidR="009D406A" w:rsidRDefault="009D406A" w:rsidP="009D406A">
      <w:pPr>
        <w:spacing w:line="560" w:lineRule="exact"/>
        <w:rPr>
          <w:szCs w:val="21"/>
        </w:rPr>
      </w:pPr>
      <w:r>
        <w:rPr>
          <w:rFonts w:hint="eastAsia"/>
          <w:szCs w:val="21"/>
        </w:rPr>
        <w:t xml:space="preserve">    </w:t>
      </w:r>
    </w:p>
    <w:p w:rsidR="009D406A" w:rsidRDefault="00AD67BE" w:rsidP="009D406A">
      <w:pPr>
        <w:spacing w:line="560" w:lineRule="exact"/>
        <w:ind w:firstLine="420"/>
        <w:rPr>
          <w:szCs w:val="21"/>
        </w:rPr>
      </w:pPr>
      <w:r>
        <w:rPr>
          <w:rFonts w:hint="eastAsia"/>
          <w:b/>
          <w:szCs w:val="21"/>
        </w:rPr>
        <w:t>张笑宇</w:t>
      </w:r>
      <w:r w:rsidR="009D406A" w:rsidRPr="009D406A">
        <w:rPr>
          <w:rFonts w:hint="eastAsia"/>
          <w:b/>
          <w:szCs w:val="21"/>
        </w:rPr>
        <w:t>，</w:t>
      </w:r>
      <w:r w:rsidR="001161E2">
        <w:rPr>
          <w:rFonts w:hint="eastAsia"/>
          <w:szCs w:val="21"/>
        </w:rPr>
        <w:t>德国柏林自由大学哲学系博士候选人。</w:t>
      </w:r>
    </w:p>
    <w:p w:rsidR="009D406A" w:rsidRDefault="009D406A" w:rsidP="009D406A">
      <w:pPr>
        <w:spacing w:line="560" w:lineRule="exact"/>
        <w:ind w:firstLine="420"/>
        <w:rPr>
          <w:szCs w:val="21"/>
        </w:rPr>
      </w:pPr>
    </w:p>
    <w:p w:rsidR="009D406A" w:rsidRDefault="009D406A" w:rsidP="009D406A">
      <w:pPr>
        <w:spacing w:line="560" w:lineRule="exact"/>
        <w:ind w:firstLine="420"/>
        <w:rPr>
          <w:szCs w:val="21"/>
        </w:rPr>
      </w:pPr>
      <w:r w:rsidRPr="009D406A">
        <w:rPr>
          <w:b/>
          <w:szCs w:val="21"/>
        </w:rPr>
        <w:t>李永晶</w:t>
      </w:r>
      <w:r w:rsidRPr="009D406A">
        <w:rPr>
          <w:rFonts w:hint="eastAsia"/>
          <w:b/>
          <w:szCs w:val="21"/>
        </w:rPr>
        <w:t>，</w:t>
      </w:r>
      <w:r>
        <w:rPr>
          <w:szCs w:val="21"/>
        </w:rPr>
        <w:t>华东师范大学副教授</w:t>
      </w:r>
      <w:r>
        <w:rPr>
          <w:rFonts w:hint="eastAsia"/>
          <w:szCs w:val="21"/>
        </w:rPr>
        <w:t>，</w:t>
      </w:r>
      <w:r>
        <w:rPr>
          <w:szCs w:val="21"/>
        </w:rPr>
        <w:t>日本东京大学社会学博士</w:t>
      </w:r>
      <w:r>
        <w:rPr>
          <w:rFonts w:hint="eastAsia"/>
          <w:szCs w:val="21"/>
        </w:rPr>
        <w:t>。</w:t>
      </w:r>
      <w:r>
        <w:rPr>
          <w:szCs w:val="21"/>
        </w:rPr>
        <w:t>主要研究领域</w:t>
      </w:r>
      <w:r>
        <w:rPr>
          <w:rFonts w:hint="eastAsia"/>
          <w:szCs w:val="21"/>
        </w:rPr>
        <w:t>：</w:t>
      </w:r>
      <w:r w:rsidRPr="009D406A">
        <w:rPr>
          <w:rFonts w:hint="eastAsia"/>
          <w:szCs w:val="21"/>
        </w:rPr>
        <w:t>现代社会理论</w:t>
      </w:r>
      <w:r w:rsidR="00997C93">
        <w:rPr>
          <w:rFonts w:hint="eastAsia"/>
          <w:szCs w:val="21"/>
        </w:rPr>
        <w:t>、</w:t>
      </w:r>
      <w:r w:rsidRPr="009D406A">
        <w:rPr>
          <w:rFonts w:hint="eastAsia"/>
          <w:szCs w:val="21"/>
        </w:rPr>
        <w:t>古典政治思想</w:t>
      </w:r>
      <w:r w:rsidR="00997C93">
        <w:rPr>
          <w:rFonts w:hint="eastAsia"/>
          <w:szCs w:val="21"/>
        </w:rPr>
        <w:t>、</w:t>
      </w:r>
      <w:r w:rsidRPr="009D406A">
        <w:rPr>
          <w:rFonts w:hint="eastAsia"/>
          <w:szCs w:val="21"/>
        </w:rPr>
        <w:t>近代国际关系史</w:t>
      </w:r>
      <w:r>
        <w:rPr>
          <w:rFonts w:hint="eastAsia"/>
          <w:szCs w:val="21"/>
        </w:rPr>
        <w:t>。</w:t>
      </w:r>
    </w:p>
    <w:p w:rsidR="009D406A" w:rsidRDefault="009D406A" w:rsidP="009D406A">
      <w:pPr>
        <w:spacing w:line="560" w:lineRule="exact"/>
        <w:ind w:firstLine="420"/>
        <w:rPr>
          <w:szCs w:val="21"/>
        </w:rPr>
      </w:pPr>
    </w:p>
    <w:p w:rsidR="009D406A" w:rsidRPr="001161E2" w:rsidRDefault="001161E2" w:rsidP="009D406A">
      <w:pPr>
        <w:spacing w:line="560" w:lineRule="exact"/>
        <w:ind w:firstLine="420"/>
        <w:rPr>
          <w:szCs w:val="21"/>
        </w:rPr>
      </w:pPr>
      <w:proofErr w:type="gramStart"/>
      <w:r>
        <w:rPr>
          <w:rFonts w:hint="eastAsia"/>
          <w:b/>
          <w:szCs w:val="21"/>
        </w:rPr>
        <w:t>包刚升</w:t>
      </w:r>
      <w:proofErr w:type="gramEnd"/>
      <w:r w:rsidR="009D406A" w:rsidRPr="006F7BCC">
        <w:rPr>
          <w:rFonts w:hint="eastAsia"/>
          <w:b/>
          <w:szCs w:val="21"/>
        </w:rPr>
        <w:t>，</w:t>
      </w:r>
      <w:r w:rsidRPr="001161E2">
        <w:rPr>
          <w:rFonts w:hint="eastAsia"/>
          <w:szCs w:val="21"/>
        </w:rPr>
        <w:t>复旦大学讲师</w:t>
      </w:r>
      <w:r>
        <w:rPr>
          <w:rFonts w:hint="eastAsia"/>
          <w:szCs w:val="21"/>
        </w:rPr>
        <w:t>，北京大学博士，著有</w:t>
      </w:r>
      <w:r w:rsidRPr="001161E2">
        <w:rPr>
          <w:szCs w:val="21"/>
        </w:rPr>
        <w:t>《民主崩溃的政治学》</w:t>
      </w:r>
    </w:p>
    <w:p w:rsidR="006F7BCC" w:rsidRDefault="006F7BCC" w:rsidP="009D406A">
      <w:pPr>
        <w:spacing w:line="560" w:lineRule="exact"/>
        <w:ind w:firstLine="420"/>
        <w:rPr>
          <w:szCs w:val="21"/>
        </w:rPr>
      </w:pPr>
    </w:p>
    <w:p w:rsidR="006F7BCC" w:rsidRDefault="006F7BCC" w:rsidP="006F7BCC">
      <w:pPr>
        <w:spacing w:line="560" w:lineRule="exact"/>
        <w:ind w:firstLine="420"/>
        <w:rPr>
          <w:szCs w:val="21"/>
        </w:rPr>
      </w:pPr>
      <w:r w:rsidRPr="006F7BCC">
        <w:rPr>
          <w:rFonts w:hint="eastAsia"/>
          <w:b/>
          <w:szCs w:val="21"/>
        </w:rPr>
        <w:t>周林刚，</w:t>
      </w:r>
      <w:r>
        <w:rPr>
          <w:rFonts w:hint="eastAsia"/>
          <w:szCs w:val="21"/>
        </w:rPr>
        <w:t>华东师范大学晨晖学者，清华大学法学博士。主要研究领域：</w:t>
      </w:r>
      <w:r w:rsidRPr="006F7BCC">
        <w:rPr>
          <w:rFonts w:hint="eastAsia"/>
          <w:szCs w:val="21"/>
        </w:rPr>
        <w:t>宪法与政治哲学</w:t>
      </w:r>
      <w:r w:rsidR="00997C93">
        <w:rPr>
          <w:rFonts w:hint="eastAsia"/>
          <w:szCs w:val="21"/>
        </w:rPr>
        <w:t>、</w:t>
      </w:r>
      <w:r w:rsidRPr="006F7BCC">
        <w:rPr>
          <w:rFonts w:hint="eastAsia"/>
          <w:szCs w:val="21"/>
        </w:rPr>
        <w:t>国际法与历史哲学</w:t>
      </w:r>
      <w:r w:rsidR="00997C93">
        <w:rPr>
          <w:rFonts w:hint="eastAsia"/>
          <w:szCs w:val="21"/>
        </w:rPr>
        <w:t>、</w:t>
      </w:r>
      <w:r w:rsidRPr="006F7BCC">
        <w:rPr>
          <w:rFonts w:hint="eastAsia"/>
          <w:szCs w:val="21"/>
        </w:rPr>
        <w:t>共产主义政治哲学</w:t>
      </w:r>
      <w:r w:rsidR="00997C93">
        <w:rPr>
          <w:rFonts w:hint="eastAsia"/>
          <w:szCs w:val="21"/>
        </w:rPr>
        <w:t>。</w:t>
      </w:r>
    </w:p>
    <w:p w:rsidR="006F7BCC" w:rsidRDefault="006F7BCC" w:rsidP="006F7BCC">
      <w:pPr>
        <w:spacing w:line="560" w:lineRule="exact"/>
        <w:ind w:firstLine="420"/>
        <w:rPr>
          <w:rFonts w:hint="eastAsia"/>
          <w:szCs w:val="21"/>
        </w:rPr>
      </w:pPr>
    </w:p>
    <w:p w:rsidR="00E77A7B" w:rsidRDefault="00E77A7B" w:rsidP="006F7BCC">
      <w:pPr>
        <w:spacing w:line="560" w:lineRule="exact"/>
        <w:ind w:firstLine="420"/>
        <w:rPr>
          <w:rFonts w:hint="eastAsia"/>
          <w:b/>
          <w:szCs w:val="21"/>
        </w:rPr>
      </w:pPr>
      <w:r w:rsidRPr="00E77A7B">
        <w:rPr>
          <w:rFonts w:hint="eastAsia"/>
          <w:b/>
          <w:szCs w:val="21"/>
        </w:rPr>
        <w:t>目前已确定课程：</w:t>
      </w:r>
      <w:bookmarkStart w:id="2" w:name="_GoBack"/>
      <w:bookmarkEnd w:id="2"/>
    </w:p>
    <w:p w:rsidR="00E77A7B" w:rsidRPr="00E77A7B" w:rsidRDefault="00E77A7B" w:rsidP="006F7BCC">
      <w:pPr>
        <w:spacing w:line="560" w:lineRule="exact"/>
        <w:ind w:firstLine="420"/>
        <w:rPr>
          <w:rFonts w:hint="eastAsia"/>
          <w:szCs w:val="21"/>
        </w:rPr>
      </w:pPr>
      <w:r w:rsidRPr="00E77A7B">
        <w:rPr>
          <w:rFonts w:hint="eastAsia"/>
          <w:szCs w:val="21"/>
        </w:rPr>
        <w:t>刘擎：</w:t>
      </w:r>
      <w:r w:rsidRPr="00E77A7B">
        <w:rPr>
          <w:rFonts w:hint="eastAsia"/>
          <w:szCs w:val="21"/>
        </w:rPr>
        <w:t xml:space="preserve"> </w:t>
      </w:r>
      <w:r w:rsidRPr="00E77A7B">
        <w:rPr>
          <w:rFonts w:hint="eastAsia"/>
          <w:szCs w:val="21"/>
        </w:rPr>
        <w:t>《弯曲的时间之箭：全球失序与“世界内政”的想象》</w:t>
      </w:r>
    </w:p>
    <w:p w:rsidR="00E77A7B" w:rsidRPr="00E77A7B" w:rsidRDefault="00E77A7B" w:rsidP="006F7BCC">
      <w:pPr>
        <w:spacing w:line="560" w:lineRule="exact"/>
        <w:ind w:firstLine="420"/>
        <w:rPr>
          <w:rFonts w:hint="eastAsia"/>
          <w:szCs w:val="21"/>
        </w:rPr>
      </w:pPr>
      <w:r w:rsidRPr="00E77A7B">
        <w:rPr>
          <w:rFonts w:hint="eastAsia"/>
          <w:szCs w:val="21"/>
        </w:rPr>
        <w:t>于向东：《</w:t>
      </w:r>
      <w:r w:rsidRPr="00E77A7B">
        <w:rPr>
          <w:rFonts w:hint="eastAsia"/>
          <w:szCs w:val="21"/>
        </w:rPr>
        <w:t xml:space="preserve"> </w:t>
      </w:r>
      <w:r w:rsidRPr="00E77A7B">
        <w:rPr>
          <w:rFonts w:hint="eastAsia"/>
          <w:szCs w:val="21"/>
        </w:rPr>
        <w:t>世界意识：作为历史民族的可能性》</w:t>
      </w:r>
    </w:p>
    <w:p w:rsidR="00E77A7B" w:rsidRPr="00E77A7B" w:rsidRDefault="00E77A7B" w:rsidP="00E77A7B">
      <w:pPr>
        <w:spacing w:line="560" w:lineRule="exact"/>
        <w:ind w:firstLine="420"/>
        <w:rPr>
          <w:rFonts w:hint="eastAsia"/>
          <w:szCs w:val="21"/>
        </w:rPr>
      </w:pPr>
      <w:r w:rsidRPr="00E77A7B">
        <w:rPr>
          <w:rFonts w:hint="eastAsia"/>
          <w:szCs w:val="21"/>
        </w:rPr>
        <w:t>周林刚：</w:t>
      </w:r>
      <w:r w:rsidRPr="00E77A7B">
        <w:rPr>
          <w:rFonts w:hint="eastAsia"/>
          <w:szCs w:val="21"/>
        </w:rPr>
        <w:t xml:space="preserve"> </w:t>
      </w:r>
      <w:r w:rsidRPr="00E77A7B">
        <w:rPr>
          <w:rFonts w:hint="eastAsia"/>
          <w:szCs w:val="21"/>
        </w:rPr>
        <w:t>《自然状态与国际社会的观念：关于霍布斯国家理论的一些推论》</w:t>
      </w:r>
    </w:p>
    <w:p w:rsidR="00E77A7B" w:rsidRPr="00E77A7B" w:rsidRDefault="00E77A7B" w:rsidP="00E77A7B">
      <w:pPr>
        <w:spacing w:line="560" w:lineRule="exact"/>
        <w:ind w:firstLine="420"/>
        <w:rPr>
          <w:rFonts w:hint="eastAsia"/>
          <w:szCs w:val="21"/>
        </w:rPr>
      </w:pPr>
      <w:r w:rsidRPr="00E77A7B">
        <w:rPr>
          <w:rFonts w:hint="eastAsia"/>
          <w:szCs w:val="21"/>
        </w:rPr>
        <w:t>周保巍：</w:t>
      </w:r>
      <w:r w:rsidRPr="00E77A7B">
        <w:rPr>
          <w:rFonts w:hint="eastAsia"/>
          <w:szCs w:val="21"/>
        </w:rPr>
        <w:t xml:space="preserve"> </w:t>
      </w:r>
      <w:r w:rsidRPr="00E77A7B">
        <w:rPr>
          <w:rFonts w:hint="eastAsia"/>
          <w:szCs w:val="21"/>
        </w:rPr>
        <w:t>《全球化情境下的同情与国际正义：重申启蒙运动的一个主题》</w:t>
      </w:r>
    </w:p>
    <w:p w:rsidR="00E77A7B" w:rsidRPr="00E77A7B" w:rsidRDefault="00E77A7B" w:rsidP="00E77A7B">
      <w:pPr>
        <w:spacing w:line="560" w:lineRule="exact"/>
        <w:ind w:firstLine="420"/>
        <w:rPr>
          <w:rFonts w:hint="eastAsia"/>
          <w:szCs w:val="21"/>
        </w:rPr>
      </w:pPr>
      <w:r w:rsidRPr="00E77A7B">
        <w:rPr>
          <w:rFonts w:hint="eastAsia"/>
          <w:szCs w:val="21"/>
        </w:rPr>
        <w:t>林国华：《公民还是难民？》</w:t>
      </w:r>
    </w:p>
    <w:p w:rsidR="00E77A7B" w:rsidRPr="00E77A7B" w:rsidRDefault="00E77A7B" w:rsidP="00E77A7B">
      <w:pPr>
        <w:spacing w:line="560" w:lineRule="exact"/>
        <w:ind w:firstLine="420"/>
        <w:rPr>
          <w:rFonts w:hint="eastAsia"/>
          <w:szCs w:val="21"/>
        </w:rPr>
      </w:pPr>
      <w:r w:rsidRPr="00E77A7B">
        <w:rPr>
          <w:rFonts w:hint="eastAsia"/>
          <w:szCs w:val="21"/>
        </w:rPr>
        <w:t>许纪霖：《轴心文明在当代东亚与世界》</w:t>
      </w:r>
    </w:p>
    <w:p w:rsidR="00E77A7B" w:rsidRPr="00E77A7B" w:rsidRDefault="00E77A7B" w:rsidP="00E77A7B">
      <w:pPr>
        <w:spacing w:line="560" w:lineRule="exact"/>
        <w:ind w:firstLine="420"/>
        <w:rPr>
          <w:rFonts w:hint="eastAsia"/>
          <w:szCs w:val="21"/>
        </w:rPr>
      </w:pPr>
      <w:r w:rsidRPr="00E77A7B">
        <w:rPr>
          <w:rFonts w:hint="eastAsia"/>
          <w:szCs w:val="21"/>
        </w:rPr>
        <w:t>李永晶：《</w:t>
      </w:r>
      <w:r w:rsidRPr="00E77A7B">
        <w:rPr>
          <w:rFonts w:hint="eastAsia"/>
          <w:szCs w:val="21"/>
        </w:rPr>
        <w:t xml:space="preserve">  </w:t>
      </w:r>
      <w:r w:rsidRPr="00E77A7B">
        <w:rPr>
          <w:rFonts w:hint="eastAsia"/>
          <w:szCs w:val="21"/>
        </w:rPr>
        <w:t>面对全球化：中国早期的世界主义构想》</w:t>
      </w:r>
    </w:p>
    <w:p w:rsidR="00E77A7B" w:rsidRPr="00E77A7B" w:rsidRDefault="00E77A7B" w:rsidP="00E77A7B">
      <w:pPr>
        <w:spacing w:line="560" w:lineRule="exact"/>
        <w:ind w:firstLine="420"/>
        <w:rPr>
          <w:szCs w:val="21"/>
        </w:rPr>
      </w:pPr>
      <w:r w:rsidRPr="00E77A7B">
        <w:rPr>
          <w:rFonts w:hint="eastAsia"/>
          <w:szCs w:val="21"/>
        </w:rPr>
        <w:t>邱立波：</w:t>
      </w:r>
      <w:r w:rsidRPr="00E77A7B">
        <w:rPr>
          <w:rFonts w:hint="eastAsia"/>
          <w:szCs w:val="21"/>
        </w:rPr>
        <w:t xml:space="preserve"> </w:t>
      </w:r>
      <w:r w:rsidRPr="00E77A7B">
        <w:rPr>
          <w:rFonts w:hint="eastAsia"/>
          <w:szCs w:val="21"/>
        </w:rPr>
        <w:t>《大学》章句新读</w:t>
      </w:r>
    </w:p>
    <w:sectPr w:rsidR="00E77A7B" w:rsidRPr="00E77A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3FB" w:rsidRDefault="009F73FB" w:rsidP="00704E94">
      <w:r>
        <w:separator/>
      </w:r>
    </w:p>
  </w:endnote>
  <w:endnote w:type="continuationSeparator" w:id="0">
    <w:p w:rsidR="009F73FB" w:rsidRDefault="009F73FB" w:rsidP="0070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3FB" w:rsidRDefault="009F73FB" w:rsidP="00704E94">
      <w:r>
        <w:separator/>
      </w:r>
    </w:p>
  </w:footnote>
  <w:footnote w:type="continuationSeparator" w:id="0">
    <w:p w:rsidR="009F73FB" w:rsidRDefault="009F73FB" w:rsidP="00704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81BE0"/>
    <w:multiLevelType w:val="multilevel"/>
    <w:tmpl w:val="1E52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BAA"/>
    <w:rsid w:val="00033BAA"/>
    <w:rsid w:val="000652F9"/>
    <w:rsid w:val="000801A9"/>
    <w:rsid w:val="001161E2"/>
    <w:rsid w:val="0013660A"/>
    <w:rsid w:val="001826E2"/>
    <w:rsid w:val="001F6D6F"/>
    <w:rsid w:val="0028099C"/>
    <w:rsid w:val="00297D3F"/>
    <w:rsid w:val="00311DF8"/>
    <w:rsid w:val="00337D8E"/>
    <w:rsid w:val="00375B8B"/>
    <w:rsid w:val="00387317"/>
    <w:rsid w:val="003B6B05"/>
    <w:rsid w:val="00410B10"/>
    <w:rsid w:val="004414C9"/>
    <w:rsid w:val="00492226"/>
    <w:rsid w:val="004C0FBF"/>
    <w:rsid w:val="00532D43"/>
    <w:rsid w:val="00541A97"/>
    <w:rsid w:val="005D43F4"/>
    <w:rsid w:val="00673343"/>
    <w:rsid w:val="0069592F"/>
    <w:rsid w:val="006D23F4"/>
    <w:rsid w:val="006F3FC5"/>
    <w:rsid w:val="006F7BCC"/>
    <w:rsid w:val="00704E94"/>
    <w:rsid w:val="00732426"/>
    <w:rsid w:val="00750DD0"/>
    <w:rsid w:val="00757508"/>
    <w:rsid w:val="00774DA2"/>
    <w:rsid w:val="008C4281"/>
    <w:rsid w:val="008E6AE0"/>
    <w:rsid w:val="009121D6"/>
    <w:rsid w:val="0095732D"/>
    <w:rsid w:val="00997C93"/>
    <w:rsid w:val="009D406A"/>
    <w:rsid w:val="009F73FB"/>
    <w:rsid w:val="00A90535"/>
    <w:rsid w:val="00AB779A"/>
    <w:rsid w:val="00AD67BE"/>
    <w:rsid w:val="00B4444C"/>
    <w:rsid w:val="00BB2AAC"/>
    <w:rsid w:val="00C07EF2"/>
    <w:rsid w:val="00C64F08"/>
    <w:rsid w:val="00C85D35"/>
    <w:rsid w:val="00CB7B44"/>
    <w:rsid w:val="00CF7777"/>
    <w:rsid w:val="00DE4311"/>
    <w:rsid w:val="00E21912"/>
    <w:rsid w:val="00E35ADD"/>
    <w:rsid w:val="00E77A7B"/>
    <w:rsid w:val="00E95BED"/>
    <w:rsid w:val="00F066E5"/>
    <w:rsid w:val="00F4188D"/>
    <w:rsid w:val="00FA26D8"/>
    <w:rsid w:val="00FE2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732D"/>
    <w:pPr>
      <w:ind w:firstLineChars="200" w:firstLine="420"/>
    </w:pPr>
  </w:style>
  <w:style w:type="paragraph" w:styleId="a4">
    <w:name w:val="Date"/>
    <w:basedOn w:val="a"/>
    <w:next w:val="a"/>
    <w:link w:val="Char"/>
    <w:uiPriority w:val="99"/>
    <w:semiHidden/>
    <w:unhideWhenUsed/>
    <w:rsid w:val="00BB2AAC"/>
    <w:pPr>
      <w:ind w:leftChars="2500" w:left="100"/>
    </w:pPr>
  </w:style>
  <w:style w:type="character" w:customStyle="1" w:styleId="Char">
    <w:name w:val="日期 Char"/>
    <w:basedOn w:val="a0"/>
    <w:link w:val="a4"/>
    <w:uiPriority w:val="99"/>
    <w:semiHidden/>
    <w:rsid w:val="00BB2AAC"/>
  </w:style>
  <w:style w:type="table" w:styleId="a5">
    <w:name w:val="Table Grid"/>
    <w:basedOn w:val="a1"/>
    <w:uiPriority w:val="59"/>
    <w:rsid w:val="00FA2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704E9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04E94"/>
    <w:rPr>
      <w:sz w:val="18"/>
      <w:szCs w:val="18"/>
    </w:rPr>
  </w:style>
  <w:style w:type="paragraph" w:styleId="a7">
    <w:name w:val="footer"/>
    <w:basedOn w:val="a"/>
    <w:link w:val="Char1"/>
    <w:uiPriority w:val="99"/>
    <w:unhideWhenUsed/>
    <w:rsid w:val="00704E94"/>
    <w:pPr>
      <w:tabs>
        <w:tab w:val="center" w:pos="4153"/>
        <w:tab w:val="right" w:pos="8306"/>
      </w:tabs>
      <w:snapToGrid w:val="0"/>
      <w:jc w:val="left"/>
    </w:pPr>
    <w:rPr>
      <w:sz w:val="18"/>
      <w:szCs w:val="18"/>
    </w:rPr>
  </w:style>
  <w:style w:type="character" w:customStyle="1" w:styleId="Char1">
    <w:name w:val="页脚 Char"/>
    <w:basedOn w:val="a0"/>
    <w:link w:val="a7"/>
    <w:uiPriority w:val="99"/>
    <w:rsid w:val="00704E9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732D"/>
    <w:pPr>
      <w:ind w:firstLineChars="200" w:firstLine="420"/>
    </w:pPr>
  </w:style>
  <w:style w:type="paragraph" w:styleId="a4">
    <w:name w:val="Date"/>
    <w:basedOn w:val="a"/>
    <w:next w:val="a"/>
    <w:link w:val="Char"/>
    <w:uiPriority w:val="99"/>
    <w:semiHidden/>
    <w:unhideWhenUsed/>
    <w:rsid w:val="00BB2AAC"/>
    <w:pPr>
      <w:ind w:leftChars="2500" w:left="100"/>
    </w:pPr>
  </w:style>
  <w:style w:type="character" w:customStyle="1" w:styleId="Char">
    <w:name w:val="日期 Char"/>
    <w:basedOn w:val="a0"/>
    <w:link w:val="a4"/>
    <w:uiPriority w:val="99"/>
    <w:semiHidden/>
    <w:rsid w:val="00BB2AAC"/>
  </w:style>
  <w:style w:type="table" w:styleId="a5">
    <w:name w:val="Table Grid"/>
    <w:basedOn w:val="a1"/>
    <w:uiPriority w:val="59"/>
    <w:rsid w:val="00FA2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704E9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04E94"/>
    <w:rPr>
      <w:sz w:val="18"/>
      <w:szCs w:val="18"/>
    </w:rPr>
  </w:style>
  <w:style w:type="paragraph" w:styleId="a7">
    <w:name w:val="footer"/>
    <w:basedOn w:val="a"/>
    <w:link w:val="Char1"/>
    <w:uiPriority w:val="99"/>
    <w:unhideWhenUsed/>
    <w:rsid w:val="00704E94"/>
    <w:pPr>
      <w:tabs>
        <w:tab w:val="center" w:pos="4153"/>
        <w:tab w:val="right" w:pos="8306"/>
      </w:tabs>
      <w:snapToGrid w:val="0"/>
      <w:jc w:val="left"/>
    </w:pPr>
    <w:rPr>
      <w:sz w:val="18"/>
      <w:szCs w:val="18"/>
    </w:rPr>
  </w:style>
  <w:style w:type="character" w:customStyle="1" w:styleId="Char1">
    <w:name w:val="页脚 Char"/>
    <w:basedOn w:val="a0"/>
    <w:link w:val="a7"/>
    <w:uiPriority w:val="99"/>
    <w:rsid w:val="00704E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280007">
      <w:bodyDiv w:val="1"/>
      <w:marLeft w:val="0"/>
      <w:marRight w:val="0"/>
      <w:marTop w:val="0"/>
      <w:marBottom w:val="0"/>
      <w:divBdr>
        <w:top w:val="none" w:sz="0" w:space="0" w:color="auto"/>
        <w:left w:val="none" w:sz="0" w:space="0" w:color="auto"/>
        <w:bottom w:val="none" w:sz="0" w:space="0" w:color="auto"/>
        <w:right w:val="none" w:sz="0" w:space="0" w:color="auto"/>
      </w:divBdr>
      <w:divsChild>
        <w:div w:id="794448949">
          <w:marLeft w:val="375"/>
          <w:marRight w:val="0"/>
          <w:marTop w:val="0"/>
          <w:marBottom w:val="0"/>
          <w:divBdr>
            <w:top w:val="none" w:sz="0" w:space="0" w:color="auto"/>
            <w:left w:val="none" w:sz="0" w:space="0" w:color="auto"/>
            <w:bottom w:val="none" w:sz="0" w:space="0" w:color="auto"/>
            <w:right w:val="none" w:sz="0" w:space="0" w:color="auto"/>
          </w:divBdr>
        </w:div>
        <w:div w:id="156654032">
          <w:marLeft w:val="375"/>
          <w:marRight w:val="0"/>
          <w:marTop w:val="0"/>
          <w:marBottom w:val="0"/>
          <w:divBdr>
            <w:top w:val="none" w:sz="0" w:space="0" w:color="auto"/>
            <w:left w:val="none" w:sz="0" w:space="0" w:color="auto"/>
            <w:bottom w:val="none" w:sz="0" w:space="0" w:color="auto"/>
            <w:right w:val="none" w:sz="0" w:space="0" w:color="auto"/>
          </w:divBdr>
        </w:div>
        <w:div w:id="640426893">
          <w:marLeft w:val="3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6</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dlps309</dc:creator>
  <cp:lastModifiedBy>dlps309</cp:lastModifiedBy>
  <cp:revision>17</cp:revision>
  <dcterms:created xsi:type="dcterms:W3CDTF">2015-04-27T02:51:00Z</dcterms:created>
  <dcterms:modified xsi:type="dcterms:W3CDTF">2016-05-25T01:28:00Z</dcterms:modified>
</cp:coreProperties>
</file>