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3F82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拟授予专业硕士学位名单</w:t>
      </w:r>
    </w:p>
    <w:p w14:paraId="0005EDF4">
      <w:pPr>
        <w:jc w:val="center"/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highlight w:val="none"/>
          <w:lang w:val="en-US" w:eastAsia="zh-CN"/>
        </w:rPr>
        <w:t>（2025年3月25日，29人）</w:t>
      </w:r>
    </w:p>
    <w:p w14:paraId="719E9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社会工作</w:t>
      </w:r>
    </w:p>
    <w:p w14:paraId="7DC5FA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格桑尼玛  (社会发展学院)</w:t>
      </w:r>
    </w:p>
    <w:p w14:paraId="490B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p w14:paraId="7D4D5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国际商务</w:t>
      </w:r>
    </w:p>
    <w:p w14:paraId="1767AB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TANUJAYA JOCELYN KATHERINA  (亚欧商学院)</w:t>
      </w:r>
    </w:p>
    <w:p w14:paraId="0945ED5C">
      <w:pPr>
        <w:rPr>
          <w:rFonts w:hint="default"/>
          <w:lang w:val="en-US" w:eastAsia="zh-CN"/>
        </w:rPr>
      </w:pPr>
    </w:p>
    <w:p w14:paraId="7FC1796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学科教学（数学）</w:t>
      </w:r>
    </w:p>
    <w:p w14:paraId="6C20A1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陈斯皝  (数学科学学院)</w:t>
      </w:r>
    </w:p>
    <w:p w14:paraId="4D6ADA3A">
      <w:pPr>
        <w:rPr>
          <w:rFonts w:hint="default"/>
          <w:lang w:val="en-US" w:eastAsia="zh-CN"/>
        </w:rPr>
      </w:pPr>
    </w:p>
    <w:p w14:paraId="514F247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社会体育指导</w:t>
      </w:r>
    </w:p>
    <w:p w14:paraId="43B890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郑泳杰  (体育与健康学院)</w:t>
      </w:r>
    </w:p>
    <w:p w14:paraId="5F222396">
      <w:pPr>
        <w:rPr>
          <w:rFonts w:hint="default"/>
          <w:lang w:val="en-US" w:eastAsia="zh-CN"/>
        </w:rPr>
      </w:pPr>
    </w:p>
    <w:p w14:paraId="12E1F1F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汉语国际教育</w:t>
      </w:r>
    </w:p>
    <w:p w14:paraId="444A04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陶  蕾  王云飞  张文娇  (国际汉语文化学院)</w:t>
      </w:r>
    </w:p>
    <w:p w14:paraId="0CC9E9BE">
      <w:pPr>
        <w:rPr>
          <w:rFonts w:hint="default"/>
          <w:lang w:val="en-US" w:eastAsia="zh-CN"/>
        </w:rPr>
      </w:pPr>
    </w:p>
    <w:p w14:paraId="0E92FD1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应用心理</w:t>
      </w:r>
    </w:p>
    <w:p w14:paraId="46AA78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梁可心  刘妍希  (心理与认知科学学院)</w:t>
      </w:r>
    </w:p>
    <w:p w14:paraId="6A8B0E57">
      <w:pPr>
        <w:rPr>
          <w:rFonts w:hint="default"/>
          <w:lang w:val="en-US" w:eastAsia="zh-CN"/>
        </w:rPr>
      </w:pPr>
    </w:p>
    <w:p w14:paraId="421DCC9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新闻与传播</w:t>
      </w:r>
    </w:p>
    <w:p w14:paraId="78BDB7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苏  莹  杨文平  (政治与国际关系学院)</w:t>
      </w:r>
    </w:p>
    <w:p w14:paraId="03AD5733">
      <w:pPr>
        <w:rPr>
          <w:rFonts w:hint="default"/>
          <w:lang w:val="en-US" w:eastAsia="zh-CN"/>
        </w:rPr>
      </w:pPr>
    </w:p>
    <w:p w14:paraId="6747EF0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软件工程</w:t>
      </w:r>
      <w:r>
        <w:rPr>
          <w:rFonts w:hint="eastAsia"/>
          <w:b/>
          <w:bCs/>
          <w:lang w:val="en-US" w:eastAsia="zh-CN"/>
        </w:rPr>
        <w:t>（工程硕士）</w:t>
      </w:r>
    </w:p>
    <w:p w14:paraId="2E6646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  贺  王焱昕  (软件工程学院)</w:t>
      </w:r>
    </w:p>
    <w:p w14:paraId="0538D2A5">
      <w:pPr>
        <w:rPr>
          <w:rFonts w:hint="default"/>
          <w:lang w:val="en-US" w:eastAsia="zh-CN"/>
        </w:rPr>
      </w:pPr>
    </w:p>
    <w:p w14:paraId="344F289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电子信息</w:t>
      </w:r>
    </w:p>
    <w:p w14:paraId="74E488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陈骏百  (通信与电子工程学院)</w:t>
      </w:r>
    </w:p>
    <w:p w14:paraId="1257DC7A">
      <w:pPr>
        <w:rPr>
          <w:rFonts w:hint="default"/>
          <w:lang w:val="en-US" w:eastAsia="zh-CN"/>
        </w:rPr>
      </w:pPr>
    </w:p>
    <w:p w14:paraId="6D032A5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计算机技术</w:t>
      </w:r>
    </w:p>
    <w:p w14:paraId="76C72B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孔维璟  (计算机科学与技术学院)</w:t>
      </w:r>
    </w:p>
    <w:p w14:paraId="049A6B7C">
      <w:pPr>
        <w:rPr>
          <w:rFonts w:hint="default"/>
          <w:lang w:val="en-US" w:eastAsia="zh-CN"/>
        </w:rPr>
      </w:pPr>
    </w:p>
    <w:p w14:paraId="46A4EDF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软件工程</w:t>
      </w:r>
    </w:p>
    <w:p w14:paraId="22C03B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黄子帆  马嘉文  徐赞博  闫木一  赵远航  (软件工程学院)</w:t>
      </w:r>
    </w:p>
    <w:p w14:paraId="40FF2709">
      <w:pPr>
        <w:rPr>
          <w:rFonts w:hint="default"/>
          <w:lang w:val="en-US" w:eastAsia="zh-CN"/>
        </w:rPr>
      </w:pPr>
    </w:p>
    <w:p w14:paraId="2AFF859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大数据技术与工程</w:t>
      </w:r>
    </w:p>
    <w:p w14:paraId="4F2B8F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马浩睿  (数据科学与工程学院)</w:t>
      </w:r>
    </w:p>
    <w:p w14:paraId="111F9C09">
      <w:pPr>
        <w:rPr>
          <w:rFonts w:hint="default"/>
          <w:lang w:val="en-US" w:eastAsia="zh-CN"/>
        </w:rPr>
      </w:pPr>
    </w:p>
    <w:p w14:paraId="39A4C75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环境工程</w:t>
      </w:r>
    </w:p>
    <w:p w14:paraId="527FA2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盛依函  王小涵  (生态与环境科学学院)</w:t>
      </w:r>
    </w:p>
    <w:p w14:paraId="5E7947F6">
      <w:pPr>
        <w:rPr>
          <w:rFonts w:hint="default"/>
          <w:lang w:val="en-US" w:eastAsia="zh-CN"/>
        </w:rPr>
      </w:pPr>
    </w:p>
    <w:p w14:paraId="5D79C95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工商管理</w:t>
      </w:r>
    </w:p>
    <w:p w14:paraId="0F35F9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忻  琦  张存多娜  (经济与管理学院)</w:t>
      </w:r>
    </w:p>
    <w:p w14:paraId="471FC1A4">
      <w:pPr>
        <w:rPr>
          <w:rFonts w:hint="default"/>
          <w:lang w:val="en-US" w:eastAsia="zh-CN"/>
        </w:rPr>
      </w:pPr>
    </w:p>
    <w:p w14:paraId="072F833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公共管理</w:t>
      </w:r>
    </w:p>
    <w:p w14:paraId="779B8A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顾婉君  (教育管理学系)</w:t>
      </w:r>
    </w:p>
    <w:p w14:paraId="207FB03B">
      <w:pPr>
        <w:rPr>
          <w:rFonts w:hint="default"/>
          <w:lang w:val="en-US" w:eastAsia="zh-CN"/>
        </w:rPr>
      </w:pPr>
    </w:p>
    <w:p w14:paraId="63D8BBF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会计</w:t>
      </w:r>
    </w:p>
    <w:p w14:paraId="1563A6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施  奕  (经济与管理学院)</w:t>
      </w:r>
    </w:p>
    <w:p w14:paraId="7E537564">
      <w:pPr>
        <w:rPr>
          <w:rFonts w:hint="default"/>
          <w:lang w:val="en-US" w:eastAsia="zh-CN"/>
        </w:rPr>
      </w:pPr>
    </w:p>
    <w:p w14:paraId="69C810A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图书情报</w:t>
      </w:r>
    </w:p>
    <w:p w14:paraId="4D03F7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曾思远  (经济与管理学院)</w:t>
      </w:r>
    </w:p>
    <w:p w14:paraId="4D64E742">
      <w:pPr>
        <w:rPr>
          <w:rFonts w:hint="default"/>
          <w:lang w:val="en-US" w:eastAsia="zh-CN"/>
        </w:rPr>
      </w:pPr>
    </w:p>
    <w:p w14:paraId="3CFCCD9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美术</w:t>
      </w:r>
    </w:p>
    <w:p w14:paraId="1FC172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谈佳卉  (美术学院)</w:t>
      </w:r>
    </w:p>
    <w:p w14:paraId="0527ECBF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1E4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FE5C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FE5C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0397"/>
    <w:rsid w:val="218C4997"/>
    <w:rsid w:val="34933B51"/>
    <w:rsid w:val="47A80397"/>
    <w:rsid w:val="6A25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386</Characters>
  <Lines>0</Lines>
  <Paragraphs>0</Paragraphs>
  <TotalTime>1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2025-02-19T05:38:00Z</dcterms:created>
  <dc:creator>Qing</dc:creator>
  <cp:lastModifiedBy>Qing</cp:lastModifiedBy>
  <dcterms:modified xsi:type="dcterms:W3CDTF">2025-03-04T02:19:50Z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61621EC7237141549C9203EE7111C9FF_13</vt:lpwstr>
  </property>
  <property fmtid="{D5CDD505-2E9C-101B-9397-08002B2CF9AE}" pid="4" name="KSOTemplateDocerSaveRecord">
    <vt:lpwstr>eyJoZGlkIjoiYmVlNDNhNDUwODk4ZGMxM2MwMzc1MDMxNTZhNDc1OGYiLCJ1c2VySWQiOiIzNTAyODM1NDUifQ==</vt:lpwstr>
  </property>
</Properties>
</file>