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75" w:rsidRPr="00B56777" w:rsidRDefault="005E7675" w:rsidP="005E7675">
      <w:pPr>
        <w:widowControl/>
        <w:spacing w:before="100" w:beforeAutospacing="1" w:after="100" w:afterAutospacing="1"/>
        <w:ind w:firstLineChars="242" w:firstLine="58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附件：</w:t>
      </w:r>
    </w:p>
    <w:p w:rsidR="005E7675" w:rsidRPr="00B56777" w:rsidRDefault="005E7675" w:rsidP="005E7675">
      <w:pPr>
        <w:widowControl/>
        <w:spacing w:before="100" w:beforeAutospacing="1" w:after="100" w:afterAutospacing="1"/>
        <w:ind w:firstLineChars="242" w:firstLine="583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2015-2016学年第二</w:t>
      </w:r>
      <w:r w:rsidRPr="00B56777">
        <w:rPr>
          <w:rFonts w:ascii="宋体" w:eastAsia="宋体" w:hAnsi="宋体" w:cs="宋体" w:hint="eastAsia"/>
          <w:b/>
          <w:kern w:val="0"/>
          <w:sz w:val="24"/>
          <w:szCs w:val="24"/>
        </w:rPr>
        <w:t>学期研究生（学术学位）公选课课程列表</w:t>
      </w:r>
    </w:p>
    <w:tbl>
      <w:tblPr>
        <w:tblW w:w="14692" w:type="dxa"/>
        <w:tblInd w:w="94" w:type="dxa"/>
        <w:tblLayout w:type="fixed"/>
        <w:tblLook w:val="04A0"/>
      </w:tblPr>
      <w:tblGrid>
        <w:gridCol w:w="865"/>
        <w:gridCol w:w="1984"/>
        <w:gridCol w:w="1276"/>
        <w:gridCol w:w="2410"/>
        <w:gridCol w:w="1647"/>
        <w:gridCol w:w="680"/>
        <w:gridCol w:w="1051"/>
        <w:gridCol w:w="1527"/>
        <w:gridCol w:w="907"/>
        <w:gridCol w:w="850"/>
        <w:gridCol w:w="1495"/>
      </w:tblGrid>
      <w:tr w:rsidR="005E7675" w:rsidRPr="00C967B1" w:rsidTr="0076501F">
        <w:trPr>
          <w:trHeight w:val="54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上课时间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上课地点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限选人数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开课培养类别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首次上课时间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计算机美图设计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1-18周[星期三]3-4节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闵行实验A楼108机房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文科类计算机课程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WEB图形制作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1-18周[星期三]3-4节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闵行实验A楼206机房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文科类计算机课程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动画设计与制作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1-18周[星期三]3-4节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闵行实验A楼207机房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文科类计算机课程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多媒体技术及其应用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1-18周[星期三]3-4节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闵行实验A楼217机房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文科类计算机课程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无线网及互联网应用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1-18周[星期三]3-4节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闵行实验A楼111机房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文科类计算机课程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计算机导论（双语）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1-18周[星期三]1-2节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闵行实验A楼103机房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文科类计算机课程</w:t>
            </w:r>
          </w:p>
        </w:tc>
      </w:tr>
      <w:tr w:rsidR="005E7675" w:rsidRPr="00C967B1" w:rsidTr="0076501F">
        <w:trPr>
          <w:trHeight w:val="54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社会调查方法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韩春雨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1-12周[星期五]5-7节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中北教书院109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7675" w:rsidRPr="00C967B1" w:rsidTr="0076501F">
        <w:trPr>
          <w:trHeight w:val="54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教育科学中的调查研究方法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潘苏东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3-14周[星期一]5-7节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</w:t>
            </w: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田家炳教书院202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2016-03-07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7675" w:rsidRPr="00C967B1" w:rsidTr="0076501F">
        <w:trPr>
          <w:trHeight w:val="54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1A0CCE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1A0CCE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A0CCE">
              <w:rPr>
                <w:rFonts w:ascii="宋体" w:eastAsia="宋体" w:hAnsi="宋体" w:cs="宋体"/>
                <w:color w:val="000000"/>
                <w:kern w:val="0"/>
                <w:sz w:val="22"/>
              </w:rPr>
              <w:t>文艺批评和文化研究方</w:t>
            </w:r>
            <w:r w:rsidRPr="001A0C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1A0CCE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A0CCE">
              <w:rPr>
                <w:rFonts w:ascii="宋体" w:eastAsia="宋体" w:hAnsi="宋体" w:cs="宋体"/>
                <w:color w:val="000000"/>
                <w:kern w:val="0"/>
                <w:sz w:val="22"/>
              </w:rPr>
              <w:t>聂欣如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A0CCE">
              <w:rPr>
                <w:rFonts w:ascii="宋体" w:eastAsia="宋体" w:hAnsi="宋体" w:cs="宋体"/>
                <w:color w:val="000000"/>
                <w:kern w:val="0"/>
                <w:sz w:val="22"/>
              </w:rPr>
              <w:t>1-18周[星期二]9-11节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</w:t>
            </w:r>
            <w:r w:rsidRPr="001A0CCE">
              <w:rPr>
                <w:rFonts w:ascii="宋体" w:eastAsia="宋体" w:hAnsi="宋体" w:cs="宋体"/>
                <w:color w:val="000000"/>
                <w:kern w:val="0"/>
                <w:sz w:val="22"/>
              </w:rPr>
              <w:t>一教230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文科类课程，较专业，理工科同学不建议选修</w:t>
            </w:r>
          </w:p>
        </w:tc>
      </w:tr>
      <w:tr w:rsidR="005E7675" w:rsidRPr="00C967B1" w:rsidTr="0076501F">
        <w:trPr>
          <w:trHeight w:val="108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文献调研的策略与方法（文科）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郭劲赤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1-18周[星期二]3-4节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中北图书馆二楼 数字阅览室 B201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文科类文献检索课</w:t>
            </w:r>
          </w:p>
        </w:tc>
      </w:tr>
      <w:tr w:rsidR="005E7675" w:rsidRPr="00C967B1" w:rsidTr="0076501F">
        <w:trPr>
          <w:trHeight w:val="135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文献调研的策略与方法（文科）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郭劲赤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1-18周[星期一]5-6节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闵行图书馆裙楼一楼 读者培训室 B107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文科类文献检索课</w:t>
            </w:r>
          </w:p>
        </w:tc>
      </w:tr>
      <w:tr w:rsidR="005E7675" w:rsidRPr="00C967B1" w:rsidTr="0076501F">
        <w:trPr>
          <w:trHeight w:val="135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文献调研的策略与方法（理工科）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宋振世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1-18周[星期四]3-4节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闵行图书馆裙楼一楼读者培训室 B107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理科类文献检索课</w:t>
            </w:r>
          </w:p>
        </w:tc>
      </w:tr>
      <w:tr w:rsidR="005E7675" w:rsidRPr="00C967B1" w:rsidTr="0076501F">
        <w:trPr>
          <w:trHeight w:val="108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乒乓球运动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陈贤桢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1-18周[星期二]9-10节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中山校区大活中心二楼舞蹈房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公选II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乒乓球运动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陈贤桢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1-18周[星期四]9-10节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闵行校区体育馆一楼乒乓房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公选II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太极拳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李富刚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1-18周[星期一]9-10节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闵行校区体育馆二楼武术房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公选II</w:t>
            </w:r>
          </w:p>
        </w:tc>
      </w:tr>
      <w:tr w:rsidR="005E7675" w:rsidRPr="00C967B1" w:rsidTr="0076501F">
        <w:trPr>
          <w:trHeight w:val="108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健美操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孙洁丽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1-18周[星期三]9-10节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中山校区大活中心一楼体操房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公选II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健美操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孙洁丽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1-18周[星期二]9-10节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闵行校区体育馆二楼武术房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公选II</w:t>
            </w:r>
          </w:p>
        </w:tc>
      </w:tr>
      <w:tr w:rsidR="005E7675" w:rsidRPr="00C967B1" w:rsidTr="0076501F">
        <w:trPr>
          <w:trHeight w:val="810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瑜伽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孙洁丽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1-18周[星期四]9-10节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闵行校区体育馆二楼武术房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在校硕士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2016-02-25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春季学期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675" w:rsidRPr="00C967B1" w:rsidRDefault="005E7675" w:rsidP="007650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67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公选II</w:t>
            </w:r>
          </w:p>
        </w:tc>
      </w:tr>
    </w:tbl>
    <w:p w:rsidR="00E8745C" w:rsidRDefault="00E8745C"/>
    <w:sectPr w:rsidR="00E8745C" w:rsidSect="00A779F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5C" w:rsidRDefault="00E8745C" w:rsidP="005E7675">
      <w:r>
        <w:separator/>
      </w:r>
    </w:p>
  </w:endnote>
  <w:endnote w:type="continuationSeparator" w:id="1">
    <w:p w:rsidR="00E8745C" w:rsidRDefault="00E8745C" w:rsidP="005E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5C" w:rsidRDefault="00E8745C" w:rsidP="005E7675">
      <w:r>
        <w:separator/>
      </w:r>
    </w:p>
  </w:footnote>
  <w:footnote w:type="continuationSeparator" w:id="1">
    <w:p w:rsidR="00E8745C" w:rsidRDefault="00E8745C" w:rsidP="005E7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675"/>
    <w:rsid w:val="005E7675"/>
    <w:rsid w:val="00E8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76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7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76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dc:description/>
  <cp:lastModifiedBy>fish</cp:lastModifiedBy>
  <cp:revision>2</cp:revision>
  <dcterms:created xsi:type="dcterms:W3CDTF">2016-02-22T06:51:00Z</dcterms:created>
  <dcterms:modified xsi:type="dcterms:W3CDTF">2016-02-22T06:52:00Z</dcterms:modified>
</cp:coreProperties>
</file>