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授予博士学位名单（专业型）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22"/>
          <w:szCs w:val="2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2"/>
          <w:szCs w:val="22"/>
          <w:lang w:val="en-US" w:eastAsia="zh-CN" w:bidi="ar"/>
        </w:rPr>
        <w:t>（2023年12月19日，共17人）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学校课程与教学</w:t>
      </w:r>
    </w:p>
    <w:p>
      <w:pPr>
        <w:rPr>
          <w:rFonts w:hint="eastAsia"/>
        </w:rPr>
      </w:pPr>
      <w:r>
        <w:rPr>
          <w:rFonts w:hint="eastAsia"/>
        </w:rPr>
        <w:t>黄岳辉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谷  辉  居晓波  吴海霞  张红梅  周  佳  周  宇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学生发展与教育</w:t>
      </w:r>
    </w:p>
    <w:p>
      <w:pPr>
        <w:rPr>
          <w:rFonts w:hint="eastAsia"/>
        </w:rPr>
      </w:pPr>
      <w:r>
        <w:rPr>
          <w:rFonts w:hint="eastAsia"/>
        </w:rPr>
        <w:t>李亚男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教育领导与管理</w:t>
      </w:r>
    </w:p>
    <w:p>
      <w:pPr>
        <w:rPr>
          <w:rFonts w:hint="eastAsia"/>
        </w:rPr>
      </w:pPr>
      <w:r>
        <w:rPr>
          <w:rFonts w:hint="eastAsia"/>
        </w:rPr>
        <w:t>丁海珍  关楠楠  韩  芳  何  静  许  丽  张文杰  张忠福  章晶晶  朱嫣嫣  (教师教育学院)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274B5"/>
    <w:rsid w:val="006E7193"/>
    <w:rsid w:val="4032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2023-12-14T07:44:00Z</dcterms:created>
  <dc:creator>Qing</dc:creator>
  <cp:lastModifiedBy>Qing</cp:lastModifiedBy>
  <dcterms:modified xsi:type="dcterms:W3CDTF">2023-12-14T07:50:28Z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C665D25DDF5240379CDDA165540CB57E</vt:lpwstr>
  </property>
</Properties>
</file>